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6F3D" w14:textId="75AD01CD" w:rsidR="00F74E0E" w:rsidRPr="000D2676" w:rsidRDefault="00D22F52" w:rsidP="00D22F52">
      <w:pPr>
        <w:ind w:left="3600" w:hanging="3600"/>
        <w:jc w:val="right"/>
        <w:rPr>
          <w:rFonts w:ascii="Garamond" w:hAnsi="Garamond"/>
          <w:b/>
          <w:bCs/>
        </w:rPr>
      </w:pPr>
      <w:r w:rsidRPr="001E0FA8">
        <w:rPr>
          <w:rFonts w:ascii="Garamond" w:hAnsi="Garamond"/>
          <w:noProof/>
          <w:sz w:val="28"/>
          <w:szCs w:val="28"/>
        </w:rPr>
        <w:drawing>
          <wp:anchor distT="0" distB="0" distL="114300" distR="114300" simplePos="0" relativeHeight="251658240" behindDoc="1" locked="0" layoutInCell="1" allowOverlap="1" wp14:anchorId="2D2595CF" wp14:editId="4197AEF8">
            <wp:simplePos x="0" y="0"/>
            <wp:positionH relativeFrom="column">
              <wp:posOffset>-530225</wp:posOffset>
            </wp:positionH>
            <wp:positionV relativeFrom="paragraph">
              <wp:posOffset>0</wp:posOffset>
            </wp:positionV>
            <wp:extent cx="2247900" cy="1076316"/>
            <wp:effectExtent l="0" t="0" r="0" b="0"/>
            <wp:wrapTight wrapText="bothSides">
              <wp:wrapPolygon edited="0">
                <wp:start x="0" y="0"/>
                <wp:lineTo x="0" y="21039"/>
                <wp:lineTo x="21417" y="21039"/>
                <wp:lineTo x="21417" y="0"/>
                <wp:lineTo x="0" y="0"/>
              </wp:wrapPolygon>
            </wp:wrapTight>
            <wp:docPr id="508828888" name="Picture 1"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828888" name="Picture 1" descr="A logo for a church&#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7900" cy="1076316"/>
                    </a:xfrm>
                    <a:prstGeom prst="rect">
                      <a:avLst/>
                    </a:prstGeom>
                  </pic:spPr>
                </pic:pic>
              </a:graphicData>
            </a:graphic>
            <wp14:sizeRelH relativeFrom="margin">
              <wp14:pctWidth>0</wp14:pctWidth>
            </wp14:sizeRelH>
            <wp14:sizeRelV relativeFrom="margin">
              <wp14:pctHeight>0</wp14:pctHeight>
            </wp14:sizeRelV>
          </wp:anchor>
        </w:drawing>
      </w:r>
      <w:r w:rsidR="00F74E0E" w:rsidRPr="000D2676">
        <w:rPr>
          <w:rFonts w:ascii="Garamond" w:hAnsi="Garamond"/>
          <w:b/>
          <w:bCs/>
          <w:sz w:val="36"/>
          <w:szCs w:val="36"/>
        </w:rPr>
        <w:br/>
      </w:r>
      <w:r w:rsidR="00F74E0E" w:rsidRPr="001E0FA8">
        <w:rPr>
          <w:rFonts w:ascii="Garamond" w:hAnsi="Garamond"/>
          <w:b/>
          <w:bCs/>
          <w:sz w:val="40"/>
          <w:szCs w:val="40"/>
        </w:rPr>
        <w:t>Käthe Wright Kaufman, organ</w:t>
      </w:r>
      <w:r w:rsidR="00F74E0E" w:rsidRPr="001E0FA8">
        <w:rPr>
          <w:rFonts w:ascii="Garamond" w:hAnsi="Garamond"/>
          <w:b/>
          <w:bCs/>
          <w:sz w:val="28"/>
          <w:szCs w:val="28"/>
        </w:rPr>
        <w:br/>
        <w:t>Associate Director of Music and Worship Arts</w:t>
      </w:r>
      <w:r w:rsidR="00F74E0E" w:rsidRPr="001E0FA8">
        <w:rPr>
          <w:rFonts w:ascii="Garamond" w:hAnsi="Garamond"/>
          <w:b/>
          <w:bCs/>
          <w:sz w:val="28"/>
          <w:szCs w:val="28"/>
        </w:rPr>
        <w:br/>
      </w:r>
      <w:r w:rsidR="00F74E0E" w:rsidRPr="001E0FA8">
        <w:rPr>
          <w:rFonts w:ascii="Garamond" w:hAnsi="Garamond"/>
          <w:sz w:val="28"/>
          <w:szCs w:val="28"/>
        </w:rPr>
        <w:t>Sunday, March 17, 2024 at 2pm</w:t>
      </w:r>
    </w:p>
    <w:p w14:paraId="3219A06B" w14:textId="77777777" w:rsidR="00F74E0E" w:rsidRPr="000D2676" w:rsidRDefault="00F74E0E" w:rsidP="00B60748">
      <w:pPr>
        <w:ind w:left="3600" w:hanging="3600"/>
        <w:rPr>
          <w:rFonts w:ascii="Garamond" w:hAnsi="Garamond"/>
        </w:rPr>
      </w:pPr>
    </w:p>
    <w:p w14:paraId="348CBC7E" w14:textId="77777777" w:rsidR="00DB0AF3" w:rsidRDefault="00DB0AF3" w:rsidP="00B60748">
      <w:pPr>
        <w:ind w:left="3600" w:hanging="3600"/>
        <w:rPr>
          <w:rFonts w:ascii="Garamond" w:hAnsi="Garamond"/>
        </w:rPr>
      </w:pPr>
    </w:p>
    <w:p w14:paraId="4016E395" w14:textId="77777777" w:rsidR="00D66EC7" w:rsidRPr="000D2676" w:rsidRDefault="00D66EC7" w:rsidP="00B60748">
      <w:pPr>
        <w:ind w:left="3600" w:hanging="3600"/>
        <w:rPr>
          <w:rFonts w:ascii="Garamond" w:hAnsi="Garamond"/>
        </w:rPr>
      </w:pPr>
    </w:p>
    <w:p w14:paraId="5E3A5FC1" w14:textId="3F850E97" w:rsidR="00F74E0E" w:rsidRPr="000636E8" w:rsidRDefault="003F0FD4" w:rsidP="00B60748">
      <w:pPr>
        <w:ind w:left="3600" w:hanging="3600"/>
        <w:rPr>
          <w:rFonts w:ascii="Garamond" w:hAnsi="Garamond"/>
          <w:sz w:val="28"/>
          <w:szCs w:val="28"/>
        </w:rPr>
      </w:pPr>
      <w:r w:rsidRPr="000636E8">
        <w:rPr>
          <w:rFonts w:ascii="Garamond" w:hAnsi="Garamond"/>
          <w:sz w:val="28"/>
          <w:szCs w:val="28"/>
        </w:rPr>
        <w:t xml:space="preserve">Star Fantasy </w:t>
      </w:r>
      <w:r w:rsidR="00E62D2E" w:rsidRPr="000636E8">
        <w:rPr>
          <w:rFonts w:ascii="Garamond" w:hAnsi="Garamond"/>
          <w:sz w:val="28"/>
          <w:szCs w:val="28"/>
        </w:rPr>
        <w:t>(202</w:t>
      </w:r>
      <w:r w:rsidR="002606ED">
        <w:rPr>
          <w:rFonts w:ascii="Garamond" w:hAnsi="Garamond"/>
          <w:sz w:val="28"/>
          <w:szCs w:val="28"/>
        </w:rPr>
        <w:t>1</w:t>
      </w:r>
      <w:r w:rsidR="00E62D2E" w:rsidRPr="000636E8">
        <w:rPr>
          <w:rFonts w:ascii="Garamond" w:hAnsi="Garamond"/>
          <w:sz w:val="28"/>
          <w:szCs w:val="28"/>
        </w:rPr>
        <w:t>)</w:t>
      </w:r>
      <w:r w:rsidRPr="000636E8">
        <w:rPr>
          <w:rFonts w:ascii="Garamond" w:hAnsi="Garamond"/>
          <w:sz w:val="28"/>
          <w:szCs w:val="28"/>
        </w:rPr>
        <w:tab/>
      </w:r>
      <w:r w:rsidRPr="000636E8">
        <w:rPr>
          <w:rFonts w:ascii="Garamond" w:hAnsi="Garamond"/>
          <w:sz w:val="28"/>
          <w:szCs w:val="28"/>
        </w:rPr>
        <w:tab/>
      </w:r>
      <w:r w:rsidRPr="000636E8">
        <w:rPr>
          <w:rFonts w:ascii="Garamond" w:hAnsi="Garamond"/>
          <w:sz w:val="28"/>
          <w:szCs w:val="28"/>
        </w:rPr>
        <w:tab/>
      </w:r>
      <w:r w:rsidRPr="000636E8">
        <w:rPr>
          <w:rFonts w:ascii="Garamond" w:hAnsi="Garamond"/>
          <w:sz w:val="28"/>
          <w:szCs w:val="28"/>
        </w:rPr>
        <w:tab/>
      </w:r>
      <w:r w:rsidRPr="000636E8">
        <w:rPr>
          <w:rFonts w:ascii="Garamond" w:hAnsi="Garamond"/>
          <w:sz w:val="28"/>
          <w:szCs w:val="28"/>
        </w:rPr>
        <w:tab/>
      </w:r>
      <w:r w:rsidRPr="000636E8">
        <w:rPr>
          <w:rFonts w:ascii="Garamond" w:hAnsi="Garamond"/>
          <w:sz w:val="28"/>
          <w:szCs w:val="28"/>
        </w:rPr>
        <w:tab/>
      </w:r>
      <w:r w:rsidR="000636E8">
        <w:rPr>
          <w:rFonts w:ascii="Garamond" w:hAnsi="Garamond"/>
          <w:sz w:val="28"/>
          <w:szCs w:val="28"/>
        </w:rPr>
        <w:t xml:space="preserve"> </w:t>
      </w:r>
      <w:r w:rsidRPr="000636E8">
        <w:rPr>
          <w:rFonts w:ascii="Garamond" w:hAnsi="Garamond"/>
          <w:sz w:val="28"/>
          <w:szCs w:val="28"/>
        </w:rPr>
        <w:t xml:space="preserve">Kristina Arakelyan </w:t>
      </w:r>
      <w:r w:rsidRPr="000636E8">
        <w:rPr>
          <w:rFonts w:ascii="Garamond" w:hAnsi="Garamond"/>
          <w:sz w:val="28"/>
          <w:szCs w:val="28"/>
        </w:rPr>
        <w:br/>
      </w:r>
      <w:r w:rsidRPr="000636E8">
        <w:rPr>
          <w:rFonts w:ascii="Garamond" w:hAnsi="Garamond"/>
          <w:sz w:val="28"/>
          <w:szCs w:val="28"/>
        </w:rPr>
        <w:tab/>
      </w:r>
      <w:r w:rsidRPr="000636E8">
        <w:rPr>
          <w:rFonts w:ascii="Garamond" w:hAnsi="Garamond"/>
          <w:sz w:val="28"/>
          <w:szCs w:val="28"/>
        </w:rPr>
        <w:tab/>
      </w:r>
      <w:r w:rsidRPr="000636E8">
        <w:rPr>
          <w:rFonts w:ascii="Garamond" w:hAnsi="Garamond"/>
          <w:sz w:val="28"/>
          <w:szCs w:val="28"/>
        </w:rPr>
        <w:tab/>
      </w:r>
      <w:r w:rsidRPr="000636E8">
        <w:rPr>
          <w:rFonts w:ascii="Garamond" w:hAnsi="Garamond"/>
          <w:sz w:val="28"/>
          <w:szCs w:val="28"/>
        </w:rPr>
        <w:tab/>
      </w:r>
      <w:r w:rsidRPr="000636E8">
        <w:rPr>
          <w:rFonts w:ascii="Garamond" w:hAnsi="Garamond"/>
          <w:sz w:val="28"/>
          <w:szCs w:val="28"/>
        </w:rPr>
        <w:tab/>
      </w:r>
      <w:r w:rsidRPr="000636E8">
        <w:rPr>
          <w:rFonts w:ascii="Garamond" w:hAnsi="Garamond"/>
          <w:sz w:val="28"/>
          <w:szCs w:val="28"/>
        </w:rPr>
        <w:tab/>
        <w:t xml:space="preserve">   </w:t>
      </w:r>
      <w:r w:rsidR="000636E8">
        <w:rPr>
          <w:rFonts w:ascii="Garamond" w:hAnsi="Garamond"/>
          <w:sz w:val="28"/>
          <w:szCs w:val="28"/>
        </w:rPr>
        <w:t xml:space="preserve"> </w:t>
      </w:r>
      <w:r w:rsidRPr="000636E8">
        <w:rPr>
          <w:rFonts w:ascii="Garamond" w:hAnsi="Garamond"/>
          <w:sz w:val="28"/>
          <w:szCs w:val="28"/>
        </w:rPr>
        <w:t xml:space="preserve">  (b. 1994)</w:t>
      </w:r>
    </w:p>
    <w:p w14:paraId="1BC67EF8" w14:textId="31633C57" w:rsidR="004C324F" w:rsidRPr="000636E8" w:rsidRDefault="004C324F" w:rsidP="00B60748">
      <w:pPr>
        <w:ind w:left="3600" w:hanging="3600"/>
        <w:rPr>
          <w:rFonts w:ascii="Garamond" w:hAnsi="Garamond"/>
          <w:sz w:val="28"/>
          <w:szCs w:val="28"/>
        </w:rPr>
      </w:pPr>
      <w:r w:rsidRPr="000636E8">
        <w:rPr>
          <w:rFonts w:ascii="Garamond" w:hAnsi="Garamond"/>
          <w:sz w:val="28"/>
          <w:szCs w:val="28"/>
        </w:rPr>
        <w:br/>
      </w:r>
    </w:p>
    <w:p w14:paraId="1D922526" w14:textId="2AD85E81" w:rsidR="00DB0AF3" w:rsidRPr="000636E8" w:rsidRDefault="00F55012" w:rsidP="00DB0AF3">
      <w:pPr>
        <w:ind w:left="3600" w:hanging="3600"/>
        <w:rPr>
          <w:rFonts w:ascii="Garamond" w:hAnsi="Garamond"/>
          <w:sz w:val="28"/>
          <w:szCs w:val="28"/>
        </w:rPr>
      </w:pPr>
      <w:r w:rsidRPr="000636E8">
        <w:rPr>
          <w:rFonts w:ascii="Garamond" w:hAnsi="Garamond"/>
          <w:sz w:val="28"/>
          <w:szCs w:val="28"/>
        </w:rPr>
        <w:t xml:space="preserve">Lullaby </w:t>
      </w:r>
      <w:r w:rsidRPr="000636E8">
        <w:rPr>
          <w:rFonts w:ascii="Garamond" w:hAnsi="Garamond"/>
          <w:i/>
          <w:iCs/>
          <w:sz w:val="28"/>
          <w:szCs w:val="28"/>
        </w:rPr>
        <w:t>from Suite No. 2</w:t>
      </w:r>
      <w:r w:rsidR="00E62D2E" w:rsidRPr="000636E8">
        <w:rPr>
          <w:rFonts w:ascii="Garamond" w:hAnsi="Garamond"/>
          <w:sz w:val="28"/>
          <w:szCs w:val="28"/>
        </w:rPr>
        <w:t xml:space="preserve"> (19</w:t>
      </w:r>
      <w:r w:rsidR="00593B6E">
        <w:rPr>
          <w:rFonts w:ascii="Garamond" w:hAnsi="Garamond"/>
          <w:sz w:val="28"/>
          <w:szCs w:val="28"/>
        </w:rPr>
        <w:t>76</w:t>
      </w:r>
      <w:r w:rsidR="00E62D2E" w:rsidRPr="000636E8">
        <w:rPr>
          <w:rFonts w:ascii="Garamond" w:hAnsi="Garamond"/>
          <w:sz w:val="28"/>
          <w:szCs w:val="28"/>
        </w:rPr>
        <w:t>)</w:t>
      </w:r>
      <w:r w:rsidRPr="000636E8">
        <w:rPr>
          <w:rFonts w:ascii="Garamond" w:hAnsi="Garamond"/>
          <w:i/>
          <w:iCs/>
          <w:sz w:val="28"/>
          <w:szCs w:val="28"/>
        </w:rPr>
        <w:tab/>
      </w:r>
      <w:r w:rsidRPr="000636E8">
        <w:rPr>
          <w:rFonts w:ascii="Garamond" w:hAnsi="Garamond"/>
          <w:i/>
          <w:iCs/>
          <w:sz w:val="28"/>
          <w:szCs w:val="28"/>
        </w:rPr>
        <w:tab/>
      </w:r>
      <w:r w:rsidRPr="000636E8">
        <w:rPr>
          <w:rFonts w:ascii="Garamond" w:hAnsi="Garamond"/>
          <w:i/>
          <w:iCs/>
          <w:sz w:val="28"/>
          <w:szCs w:val="28"/>
        </w:rPr>
        <w:tab/>
      </w:r>
      <w:r w:rsidRPr="000636E8">
        <w:rPr>
          <w:rFonts w:ascii="Garamond" w:hAnsi="Garamond"/>
          <w:i/>
          <w:iCs/>
          <w:sz w:val="28"/>
          <w:szCs w:val="28"/>
        </w:rPr>
        <w:tab/>
      </w:r>
      <w:r w:rsidRPr="000636E8">
        <w:rPr>
          <w:rFonts w:ascii="Garamond" w:hAnsi="Garamond"/>
          <w:i/>
          <w:iCs/>
          <w:sz w:val="28"/>
          <w:szCs w:val="28"/>
        </w:rPr>
        <w:tab/>
      </w:r>
      <w:r w:rsidRPr="000636E8">
        <w:rPr>
          <w:rFonts w:ascii="Garamond" w:hAnsi="Garamond"/>
          <w:sz w:val="28"/>
          <w:szCs w:val="28"/>
        </w:rPr>
        <w:tab/>
        <w:t xml:space="preserve">    Calvin Hampton</w:t>
      </w:r>
      <w:r w:rsidRPr="000636E8">
        <w:rPr>
          <w:rFonts w:ascii="Garamond" w:hAnsi="Garamond"/>
          <w:sz w:val="28"/>
          <w:szCs w:val="28"/>
        </w:rPr>
        <w:br/>
        <w:t xml:space="preserve">                                                              </w:t>
      </w:r>
      <w:r w:rsidR="005564B7" w:rsidRPr="000636E8">
        <w:rPr>
          <w:rFonts w:ascii="Garamond" w:hAnsi="Garamond"/>
          <w:sz w:val="28"/>
          <w:szCs w:val="28"/>
        </w:rPr>
        <w:t xml:space="preserve"> </w:t>
      </w:r>
      <w:r w:rsidRPr="000636E8">
        <w:rPr>
          <w:rFonts w:ascii="Garamond" w:hAnsi="Garamond"/>
          <w:sz w:val="28"/>
          <w:szCs w:val="28"/>
        </w:rPr>
        <w:t>(</w:t>
      </w:r>
      <w:r w:rsidR="005564B7" w:rsidRPr="000636E8">
        <w:rPr>
          <w:rFonts w:ascii="Garamond" w:hAnsi="Garamond"/>
          <w:sz w:val="28"/>
          <w:szCs w:val="28"/>
        </w:rPr>
        <w:t>1938-1984)</w:t>
      </w:r>
    </w:p>
    <w:p w14:paraId="165A5EFF" w14:textId="470EA04F" w:rsidR="00DB0AF3" w:rsidRPr="000636E8" w:rsidRDefault="004C324F" w:rsidP="00DB0AF3">
      <w:pPr>
        <w:ind w:left="3600" w:hanging="3600"/>
        <w:rPr>
          <w:rFonts w:ascii="Garamond" w:hAnsi="Garamond"/>
          <w:sz w:val="28"/>
          <w:szCs w:val="28"/>
        </w:rPr>
      </w:pPr>
      <w:r w:rsidRPr="000636E8">
        <w:rPr>
          <w:rFonts w:ascii="Garamond" w:hAnsi="Garamond"/>
          <w:sz w:val="28"/>
          <w:szCs w:val="28"/>
        </w:rPr>
        <w:br/>
      </w:r>
    </w:p>
    <w:p w14:paraId="50D3ABB3" w14:textId="1772D694" w:rsidR="00523780" w:rsidRDefault="000E048F" w:rsidP="007B2674">
      <w:pPr>
        <w:rPr>
          <w:rFonts w:ascii="Garamond" w:hAnsi="Garamond"/>
          <w:sz w:val="26"/>
          <w:szCs w:val="26"/>
        </w:rPr>
      </w:pPr>
      <w:r w:rsidRPr="000636E8">
        <w:rPr>
          <w:rFonts w:ascii="Garamond" w:hAnsi="Garamond"/>
          <w:sz w:val="28"/>
          <w:szCs w:val="28"/>
        </w:rPr>
        <w:t>Symphony No. 3 in F# minor, Op. 28</w:t>
      </w:r>
      <w:r w:rsidR="00E62D2E" w:rsidRPr="000636E8">
        <w:rPr>
          <w:rFonts w:ascii="Garamond" w:hAnsi="Garamond"/>
          <w:sz w:val="28"/>
          <w:szCs w:val="28"/>
        </w:rPr>
        <w:t xml:space="preserve"> (1911)   </w:t>
      </w:r>
      <w:r w:rsidR="00E62D2E" w:rsidRPr="000636E8">
        <w:rPr>
          <w:rFonts w:ascii="Garamond" w:hAnsi="Garamond"/>
          <w:sz w:val="28"/>
          <w:szCs w:val="28"/>
        </w:rPr>
        <w:tab/>
      </w:r>
      <w:r w:rsidR="00E62D2E" w:rsidRPr="000636E8">
        <w:rPr>
          <w:rFonts w:ascii="Garamond" w:hAnsi="Garamond"/>
          <w:sz w:val="28"/>
          <w:szCs w:val="28"/>
        </w:rPr>
        <w:tab/>
      </w:r>
      <w:r w:rsidR="00E62D2E" w:rsidRPr="000636E8">
        <w:rPr>
          <w:rFonts w:ascii="Garamond" w:hAnsi="Garamond"/>
          <w:sz w:val="28"/>
          <w:szCs w:val="28"/>
        </w:rPr>
        <w:tab/>
      </w:r>
      <w:r w:rsidR="001E0FA8" w:rsidRPr="000636E8">
        <w:rPr>
          <w:rFonts w:ascii="Garamond" w:hAnsi="Garamond"/>
          <w:sz w:val="28"/>
          <w:szCs w:val="28"/>
        </w:rPr>
        <w:tab/>
      </w:r>
      <w:r w:rsidR="00E62D2E" w:rsidRPr="000636E8">
        <w:rPr>
          <w:rFonts w:ascii="Garamond" w:hAnsi="Garamond"/>
          <w:sz w:val="28"/>
          <w:szCs w:val="28"/>
        </w:rPr>
        <w:t>Louis Vierne</w:t>
      </w:r>
      <w:r w:rsidR="00E62D2E" w:rsidRPr="000636E8">
        <w:rPr>
          <w:rFonts w:ascii="Garamond" w:hAnsi="Garamond"/>
          <w:sz w:val="28"/>
          <w:szCs w:val="28"/>
        </w:rPr>
        <w:br/>
        <w:t xml:space="preserve">  </w:t>
      </w:r>
      <w:r w:rsidR="00E62D2E" w:rsidRPr="000636E8">
        <w:rPr>
          <w:rFonts w:ascii="Garamond" w:hAnsi="Garamond"/>
          <w:sz w:val="28"/>
          <w:szCs w:val="28"/>
        </w:rPr>
        <w:tab/>
      </w:r>
      <w:r w:rsidR="00C84903">
        <w:rPr>
          <w:rFonts w:ascii="Garamond" w:hAnsi="Garamond"/>
          <w:sz w:val="28"/>
          <w:szCs w:val="28"/>
        </w:rPr>
        <w:t xml:space="preserve"> </w:t>
      </w:r>
      <w:r w:rsidR="00DD0433" w:rsidRPr="000636E8">
        <w:rPr>
          <w:rFonts w:ascii="Garamond" w:hAnsi="Garamond"/>
          <w:sz w:val="28"/>
          <w:szCs w:val="28"/>
        </w:rPr>
        <w:t xml:space="preserve">i. Allegro </w:t>
      </w:r>
      <w:r w:rsidR="000409A6" w:rsidRPr="000636E8">
        <w:rPr>
          <w:rFonts w:ascii="Garamond" w:hAnsi="Garamond"/>
          <w:sz w:val="28"/>
          <w:szCs w:val="28"/>
        </w:rPr>
        <w:t>m</w:t>
      </w:r>
      <w:r w:rsidR="00DD0433" w:rsidRPr="000636E8">
        <w:rPr>
          <w:rFonts w:ascii="Garamond" w:hAnsi="Garamond"/>
          <w:sz w:val="28"/>
          <w:szCs w:val="28"/>
        </w:rPr>
        <w:t>aestoso</w:t>
      </w:r>
      <w:r w:rsidR="00E62D2E" w:rsidRPr="000636E8">
        <w:rPr>
          <w:rFonts w:ascii="Garamond" w:hAnsi="Garamond"/>
          <w:sz w:val="28"/>
          <w:szCs w:val="28"/>
        </w:rPr>
        <w:tab/>
      </w:r>
      <w:r w:rsidR="00E62D2E" w:rsidRPr="000636E8">
        <w:rPr>
          <w:rFonts w:ascii="Garamond" w:hAnsi="Garamond"/>
          <w:sz w:val="28"/>
          <w:szCs w:val="28"/>
        </w:rPr>
        <w:tab/>
      </w:r>
      <w:r w:rsidR="00E62D2E" w:rsidRPr="000636E8">
        <w:rPr>
          <w:rFonts w:ascii="Garamond" w:hAnsi="Garamond"/>
          <w:sz w:val="28"/>
          <w:szCs w:val="28"/>
        </w:rPr>
        <w:tab/>
      </w:r>
      <w:r w:rsidR="00E62D2E" w:rsidRPr="000636E8">
        <w:rPr>
          <w:rFonts w:ascii="Garamond" w:hAnsi="Garamond"/>
          <w:sz w:val="28"/>
          <w:szCs w:val="28"/>
        </w:rPr>
        <w:tab/>
      </w:r>
      <w:r w:rsidR="00E62D2E" w:rsidRPr="000636E8">
        <w:rPr>
          <w:rFonts w:ascii="Garamond" w:hAnsi="Garamond"/>
          <w:sz w:val="28"/>
          <w:szCs w:val="28"/>
        </w:rPr>
        <w:tab/>
      </w:r>
      <w:r w:rsidR="00FB533F" w:rsidRPr="000636E8">
        <w:rPr>
          <w:rFonts w:ascii="Garamond" w:hAnsi="Garamond"/>
          <w:sz w:val="28"/>
          <w:szCs w:val="28"/>
        </w:rPr>
        <w:t xml:space="preserve"> </w:t>
      </w:r>
      <w:r w:rsidR="00DD0433" w:rsidRPr="000636E8">
        <w:rPr>
          <w:rFonts w:ascii="Garamond" w:hAnsi="Garamond"/>
          <w:sz w:val="28"/>
          <w:szCs w:val="28"/>
        </w:rPr>
        <w:tab/>
      </w:r>
      <w:r w:rsidR="000636E8">
        <w:rPr>
          <w:rFonts w:ascii="Garamond" w:hAnsi="Garamond"/>
          <w:sz w:val="28"/>
          <w:szCs w:val="28"/>
        </w:rPr>
        <w:t xml:space="preserve">                    </w:t>
      </w:r>
      <w:r w:rsidR="00E62D2E" w:rsidRPr="000636E8">
        <w:rPr>
          <w:rFonts w:ascii="Garamond" w:hAnsi="Garamond"/>
          <w:sz w:val="28"/>
          <w:szCs w:val="28"/>
        </w:rPr>
        <w:t xml:space="preserve">  (</w:t>
      </w:r>
      <w:r w:rsidR="00FB533F" w:rsidRPr="000636E8">
        <w:rPr>
          <w:rFonts w:ascii="Garamond" w:hAnsi="Garamond"/>
          <w:sz w:val="28"/>
          <w:szCs w:val="28"/>
        </w:rPr>
        <w:t>1870-1937)</w:t>
      </w:r>
      <w:r w:rsidR="00DD0433" w:rsidRPr="000636E8">
        <w:rPr>
          <w:rFonts w:ascii="Garamond" w:hAnsi="Garamond"/>
          <w:sz w:val="28"/>
          <w:szCs w:val="28"/>
        </w:rPr>
        <w:br/>
        <w:t xml:space="preserve">      </w:t>
      </w:r>
      <w:r w:rsidR="00DD0433" w:rsidRPr="00C70F17">
        <w:rPr>
          <w:rFonts w:ascii="Garamond" w:hAnsi="Garamond"/>
          <w:sz w:val="14"/>
          <w:szCs w:val="14"/>
        </w:rPr>
        <w:t xml:space="preserve"> </w:t>
      </w:r>
      <w:r w:rsidR="00C70F17">
        <w:rPr>
          <w:rFonts w:ascii="Garamond" w:hAnsi="Garamond"/>
          <w:sz w:val="28"/>
          <w:szCs w:val="28"/>
        </w:rPr>
        <w:t xml:space="preserve"> </w:t>
      </w:r>
      <w:r w:rsidR="00DD0433" w:rsidRPr="000636E8">
        <w:rPr>
          <w:rFonts w:ascii="Garamond" w:hAnsi="Garamond"/>
          <w:sz w:val="28"/>
          <w:szCs w:val="28"/>
        </w:rPr>
        <w:t xml:space="preserve"> </w:t>
      </w:r>
      <w:r w:rsidR="0017561E" w:rsidRPr="000636E8">
        <w:rPr>
          <w:rFonts w:ascii="Garamond" w:hAnsi="Garamond"/>
          <w:sz w:val="28"/>
          <w:szCs w:val="28"/>
        </w:rPr>
        <w:t xml:space="preserve"> </w:t>
      </w:r>
      <w:r w:rsidR="00DD0433" w:rsidRPr="000636E8">
        <w:rPr>
          <w:rFonts w:ascii="Garamond" w:hAnsi="Garamond"/>
          <w:sz w:val="28"/>
          <w:szCs w:val="28"/>
        </w:rPr>
        <w:t xml:space="preserve"> ii. </w:t>
      </w:r>
      <w:r w:rsidR="000409A6" w:rsidRPr="000636E8">
        <w:rPr>
          <w:rFonts w:ascii="Garamond" w:hAnsi="Garamond"/>
          <w:sz w:val="28"/>
          <w:szCs w:val="28"/>
        </w:rPr>
        <w:t>Cantilène</w:t>
      </w:r>
      <w:r w:rsidR="000409A6" w:rsidRPr="000636E8">
        <w:rPr>
          <w:rFonts w:ascii="Garamond" w:hAnsi="Garamond"/>
          <w:sz w:val="28"/>
          <w:szCs w:val="28"/>
        </w:rPr>
        <w:br/>
        <w:t xml:space="preserve">     </w:t>
      </w:r>
      <w:r w:rsidR="000409A6" w:rsidRPr="00C70F17">
        <w:rPr>
          <w:rFonts w:ascii="Garamond" w:hAnsi="Garamond"/>
          <w:sz w:val="26"/>
          <w:szCs w:val="26"/>
        </w:rPr>
        <w:t xml:space="preserve">  </w:t>
      </w:r>
      <w:r w:rsidR="000409A6" w:rsidRPr="000636E8">
        <w:rPr>
          <w:rFonts w:ascii="Garamond" w:hAnsi="Garamond"/>
          <w:sz w:val="28"/>
          <w:szCs w:val="28"/>
        </w:rPr>
        <w:t xml:space="preserve">  </w:t>
      </w:r>
      <w:r w:rsidR="00C70F17">
        <w:rPr>
          <w:rFonts w:ascii="Garamond" w:hAnsi="Garamond"/>
          <w:sz w:val="28"/>
          <w:szCs w:val="28"/>
        </w:rPr>
        <w:t xml:space="preserve"> </w:t>
      </w:r>
      <w:r w:rsidR="000409A6" w:rsidRPr="000636E8">
        <w:rPr>
          <w:rFonts w:ascii="Garamond" w:hAnsi="Garamond"/>
          <w:sz w:val="28"/>
          <w:szCs w:val="28"/>
        </w:rPr>
        <w:t>iii. Intermezzo</w:t>
      </w:r>
      <w:r w:rsidR="000409A6" w:rsidRPr="000636E8">
        <w:rPr>
          <w:rFonts w:ascii="Garamond" w:hAnsi="Garamond"/>
          <w:sz w:val="28"/>
          <w:szCs w:val="28"/>
        </w:rPr>
        <w:br/>
        <w:t xml:space="preserve">      </w:t>
      </w:r>
      <w:r w:rsidR="000409A6" w:rsidRPr="00C70F17">
        <w:rPr>
          <w:rFonts w:ascii="Garamond" w:hAnsi="Garamond"/>
        </w:rPr>
        <w:t xml:space="preserve"> </w:t>
      </w:r>
      <w:r w:rsidR="000409A6" w:rsidRPr="000636E8">
        <w:rPr>
          <w:rFonts w:ascii="Garamond" w:hAnsi="Garamond"/>
          <w:sz w:val="28"/>
          <w:szCs w:val="28"/>
        </w:rPr>
        <w:t xml:space="preserve">   iv. Adagio</w:t>
      </w:r>
      <w:r w:rsidR="000409A6" w:rsidRPr="000636E8">
        <w:rPr>
          <w:rFonts w:ascii="Garamond" w:hAnsi="Garamond"/>
          <w:sz w:val="28"/>
          <w:szCs w:val="28"/>
        </w:rPr>
        <w:br/>
        <w:t xml:space="preserve">        </w:t>
      </w:r>
      <w:r w:rsidR="000409A6" w:rsidRPr="00C70F17">
        <w:rPr>
          <w:rFonts w:ascii="Garamond" w:hAnsi="Garamond"/>
        </w:rPr>
        <w:t xml:space="preserve"> </w:t>
      </w:r>
      <w:r w:rsidR="000409A6" w:rsidRPr="000636E8">
        <w:rPr>
          <w:rFonts w:ascii="Garamond" w:hAnsi="Garamond"/>
          <w:sz w:val="28"/>
          <w:szCs w:val="28"/>
        </w:rPr>
        <w:t xml:space="preserve">  v. Final</w:t>
      </w:r>
      <w:r w:rsidR="00F55012" w:rsidRPr="001E0FA8">
        <w:rPr>
          <w:rFonts w:ascii="Garamond" w:hAnsi="Garamond"/>
          <w:sz w:val="26"/>
          <w:szCs w:val="26"/>
        </w:rPr>
        <w:br/>
      </w:r>
      <w:r w:rsidR="007B2674">
        <w:rPr>
          <w:rFonts w:ascii="Garamond" w:hAnsi="Garamond"/>
          <w:sz w:val="26"/>
          <w:szCs w:val="26"/>
        </w:rPr>
        <w:br/>
      </w:r>
    </w:p>
    <w:p w14:paraId="62B77998" w14:textId="77777777" w:rsidR="00D03CAC" w:rsidRDefault="00D03CAC" w:rsidP="007B2674">
      <w:pPr>
        <w:rPr>
          <w:rFonts w:ascii="Garamond" w:hAnsi="Garamond"/>
          <w:sz w:val="26"/>
          <w:szCs w:val="26"/>
        </w:rPr>
      </w:pPr>
    </w:p>
    <w:p w14:paraId="0093F4BE" w14:textId="77777777" w:rsidR="00D03CAC" w:rsidRDefault="00D03CAC" w:rsidP="007B2674">
      <w:pPr>
        <w:rPr>
          <w:rFonts w:ascii="Garamond" w:hAnsi="Garamond"/>
          <w:sz w:val="26"/>
          <w:szCs w:val="26"/>
        </w:rPr>
      </w:pPr>
    </w:p>
    <w:p w14:paraId="5158CB42" w14:textId="77777777" w:rsidR="00D03CAC" w:rsidRDefault="00D03CAC" w:rsidP="007B2674">
      <w:pPr>
        <w:rPr>
          <w:rFonts w:ascii="Garamond" w:hAnsi="Garamond"/>
          <w:sz w:val="26"/>
          <w:szCs w:val="26"/>
        </w:rPr>
      </w:pPr>
    </w:p>
    <w:p w14:paraId="35410205" w14:textId="77777777" w:rsidR="00D03CAC" w:rsidRDefault="00D03CAC" w:rsidP="007B2674">
      <w:pPr>
        <w:rPr>
          <w:rFonts w:ascii="Garamond" w:hAnsi="Garamond"/>
          <w:sz w:val="26"/>
          <w:szCs w:val="26"/>
        </w:rPr>
      </w:pPr>
    </w:p>
    <w:p w14:paraId="3EA4D8F9" w14:textId="77777777" w:rsidR="00D03CAC" w:rsidRDefault="00D03CAC" w:rsidP="007B2674">
      <w:pPr>
        <w:rPr>
          <w:rFonts w:ascii="Garamond" w:hAnsi="Garamond"/>
          <w:sz w:val="26"/>
          <w:szCs w:val="26"/>
        </w:rPr>
      </w:pPr>
    </w:p>
    <w:p w14:paraId="796A6FAA" w14:textId="77777777" w:rsidR="00D03CAC" w:rsidRPr="007B2674" w:rsidRDefault="00D03CAC" w:rsidP="007B2674">
      <w:pPr>
        <w:rPr>
          <w:rFonts w:ascii="Garamond" w:hAnsi="Garamond"/>
          <w:sz w:val="26"/>
          <w:szCs w:val="26"/>
        </w:rPr>
      </w:pPr>
    </w:p>
    <w:p w14:paraId="0FC6E3C7" w14:textId="7E9827F2" w:rsidR="00D03CAC" w:rsidRDefault="00523780" w:rsidP="00D03CAC">
      <w:pPr>
        <w:jc w:val="center"/>
        <w:rPr>
          <w:rFonts w:ascii="Garamond" w:hAnsi="Garamond"/>
          <w:i/>
          <w:iCs/>
        </w:rPr>
      </w:pPr>
      <w:r w:rsidRPr="00026700">
        <w:rPr>
          <w:rFonts w:ascii="Garamond" w:hAnsi="Garamond"/>
          <w:i/>
          <w:iCs/>
        </w:rPr>
        <w:t>You are invited to make a free-will donation to benefit the Glenn Music Fund</w:t>
      </w:r>
      <w:r w:rsidR="00026700" w:rsidRPr="00026700">
        <w:rPr>
          <w:rFonts w:ascii="Garamond" w:hAnsi="Garamond"/>
          <w:i/>
          <w:iCs/>
        </w:rPr>
        <w:t>, using the collection plate in the back of the Sanctuary. Thank you for your support!</w:t>
      </w:r>
    </w:p>
    <w:p w14:paraId="31151C7D" w14:textId="1A67C5BF" w:rsidR="00026700" w:rsidRPr="007B2674" w:rsidRDefault="007B2674" w:rsidP="00085C34">
      <w:pPr>
        <w:jc w:val="center"/>
        <w:rPr>
          <w:rFonts w:ascii="Garamond" w:hAnsi="Garamond"/>
          <w:b/>
          <w:bCs/>
          <w:sz w:val="28"/>
          <w:szCs w:val="28"/>
        </w:rPr>
      </w:pPr>
      <w:r w:rsidRPr="007B2674">
        <w:rPr>
          <w:rFonts w:ascii="Garamond" w:hAnsi="Garamond"/>
          <w:b/>
          <w:bCs/>
          <w:sz w:val="28"/>
          <w:szCs w:val="28"/>
        </w:rPr>
        <w:lastRenderedPageBreak/>
        <w:t>Program Notes</w:t>
      </w:r>
    </w:p>
    <w:p w14:paraId="27D2D299" w14:textId="28D02F8F" w:rsidR="00026700" w:rsidRDefault="000F3F36" w:rsidP="002E2608">
      <w:pPr>
        <w:rPr>
          <w:rFonts w:ascii="Garamond" w:hAnsi="Garamond"/>
        </w:rPr>
      </w:pPr>
      <w:r w:rsidRPr="000F3F36">
        <w:rPr>
          <w:rFonts w:ascii="Garamond" w:hAnsi="Garamond"/>
        </w:rPr>
        <w:t xml:space="preserve">Armenian-British composer </w:t>
      </w:r>
      <w:r w:rsidRPr="000F3F36">
        <w:rPr>
          <w:rFonts w:ascii="Garamond" w:hAnsi="Garamond"/>
          <w:b/>
          <w:bCs/>
        </w:rPr>
        <w:t>Kristina Arakelyan</w:t>
      </w:r>
      <w:r w:rsidRPr="000F3F36">
        <w:rPr>
          <w:rFonts w:ascii="Garamond" w:hAnsi="Garamond"/>
        </w:rPr>
        <w:t xml:space="preserve"> trained at the Royal Academy of Music and University of Oxford, followed by a PhD in composition at King's College London. She has won numerous awards and accolades, from first prize in the BBC Proms Young Composers Competition in 2010, to representing the UK in the 2022 International Rostrum of Composers in Palermo, Italy. She has collaborated with the BBC Singers, the BBC Concert Orchestra, and the Choir of Pembroke College, Cambridge. Four of her compositions were featured in two BBC Proms performances this past summer. </w:t>
      </w:r>
      <w:r w:rsidRPr="000F3F36">
        <w:rPr>
          <w:rFonts w:ascii="Garamond" w:hAnsi="Garamond"/>
          <w:b/>
          <w:bCs/>
        </w:rPr>
        <w:t>Star Fantasy</w:t>
      </w:r>
      <w:r w:rsidRPr="000F3F36">
        <w:rPr>
          <w:rFonts w:ascii="Garamond" w:hAnsi="Garamond"/>
        </w:rPr>
        <w:t xml:space="preserve"> is based on the Gregorian </w:t>
      </w:r>
      <w:r>
        <w:rPr>
          <w:rFonts w:ascii="Garamond" w:hAnsi="Garamond"/>
        </w:rPr>
        <w:t>c</w:t>
      </w:r>
      <w:r w:rsidRPr="000F3F36">
        <w:rPr>
          <w:rFonts w:ascii="Garamond" w:hAnsi="Garamond"/>
        </w:rPr>
        <w:t>hant</w:t>
      </w:r>
      <w:r w:rsidR="006F2F60">
        <w:rPr>
          <w:rFonts w:ascii="Garamond" w:hAnsi="Garamond"/>
        </w:rPr>
        <w:t xml:space="preserve"> (pictured below)</w:t>
      </w:r>
      <w:r w:rsidRPr="000F3F36">
        <w:rPr>
          <w:rFonts w:ascii="Garamond" w:hAnsi="Garamond"/>
        </w:rPr>
        <w:t xml:space="preserve">, </w:t>
      </w:r>
      <w:r w:rsidRPr="000F3F36">
        <w:rPr>
          <w:rFonts w:ascii="Garamond" w:hAnsi="Garamond"/>
          <w:i/>
          <w:iCs/>
        </w:rPr>
        <w:t>Alleluia</w:t>
      </w:r>
      <w:r w:rsidR="008C0A05">
        <w:rPr>
          <w:rFonts w:ascii="Garamond" w:hAnsi="Garamond"/>
          <w:i/>
          <w:iCs/>
        </w:rPr>
        <w:t>:</w:t>
      </w:r>
      <w:r w:rsidRPr="000F3F36">
        <w:rPr>
          <w:rFonts w:ascii="Garamond" w:hAnsi="Garamond"/>
          <w:i/>
          <w:iCs/>
        </w:rPr>
        <w:t xml:space="preserve"> </w:t>
      </w:r>
      <w:r w:rsidR="00EE312E">
        <w:rPr>
          <w:rFonts w:ascii="Garamond" w:hAnsi="Garamond"/>
          <w:i/>
          <w:iCs/>
        </w:rPr>
        <w:t>V</w:t>
      </w:r>
      <w:r w:rsidRPr="000F3F36">
        <w:rPr>
          <w:rFonts w:ascii="Garamond" w:hAnsi="Garamond"/>
          <w:i/>
          <w:iCs/>
        </w:rPr>
        <w:t>idimus stellam</w:t>
      </w:r>
      <w:r w:rsidRPr="000F3F36">
        <w:rPr>
          <w:rFonts w:ascii="Garamond" w:hAnsi="Garamond"/>
        </w:rPr>
        <w:t xml:space="preserve">. After a tranquil opening, the music builds momentum as </w:t>
      </w:r>
      <w:r w:rsidR="00556659" w:rsidRPr="000F3F36">
        <w:rPr>
          <w:rFonts w:ascii="Garamond" w:hAnsi="Garamond"/>
        </w:rPr>
        <w:t>more</w:t>
      </w:r>
      <w:r w:rsidRPr="000F3F36">
        <w:rPr>
          <w:rFonts w:ascii="Garamond" w:hAnsi="Garamond"/>
        </w:rPr>
        <w:t xml:space="preserve"> stops of the organ are engaged and the rhythmic activity increases. By the end of the piece the Epiphany chant is heard a final time in </w:t>
      </w:r>
      <w:r w:rsidR="0014090D">
        <w:rPr>
          <w:rFonts w:ascii="Garamond" w:hAnsi="Garamond"/>
        </w:rPr>
        <w:t xml:space="preserve">the </w:t>
      </w:r>
      <w:r w:rsidRPr="000F3F36">
        <w:rPr>
          <w:rFonts w:ascii="Garamond" w:hAnsi="Garamond"/>
        </w:rPr>
        <w:t>pedals, underneath the blazing glory of full organ.</w:t>
      </w:r>
      <w:r w:rsidR="000213A0">
        <w:rPr>
          <w:rFonts w:ascii="Garamond" w:hAnsi="Garamond"/>
        </w:rPr>
        <w:t xml:space="preserve"> </w:t>
      </w:r>
      <w:r w:rsidR="00332B9F">
        <w:rPr>
          <w:rFonts w:ascii="Garamond" w:hAnsi="Garamond"/>
        </w:rPr>
        <w:br/>
      </w:r>
      <w:r w:rsidR="002E2608">
        <w:rPr>
          <w:rFonts w:ascii="Garamond" w:hAnsi="Garamond"/>
        </w:rPr>
        <w:br/>
      </w:r>
      <w:r w:rsidR="004A5785">
        <w:rPr>
          <w:rFonts w:ascii="Garamond" w:hAnsi="Garamond"/>
        </w:rPr>
        <w:t xml:space="preserve">                          </w:t>
      </w:r>
      <w:r w:rsidR="00332B9F">
        <w:rPr>
          <w:rFonts w:ascii="Garamond" w:hAnsi="Garamond"/>
        </w:rPr>
        <w:t xml:space="preserve"> </w:t>
      </w:r>
      <w:r w:rsidR="000213A0" w:rsidRPr="00D64BD9">
        <w:rPr>
          <w:rFonts w:cstheme="minorHAnsi"/>
          <w:noProof/>
          <w:color w:val="1F1F1F"/>
          <w:shd w:val="clear" w:color="auto" w:fill="FFFFFF"/>
        </w:rPr>
        <w:drawing>
          <wp:inline distT="0" distB="0" distL="0" distR="0" wp14:anchorId="33CA5611" wp14:editId="302D7356">
            <wp:extent cx="3829050" cy="2599821"/>
            <wp:effectExtent l="0" t="0" r="0" b="0"/>
            <wp:docPr id="733275089" name="Picture 1" descr="A sheet of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275089" name="Picture 1" descr="A sheet of music with black and whit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29050" cy="2599821"/>
                    </a:xfrm>
                    <a:prstGeom prst="rect">
                      <a:avLst/>
                    </a:prstGeom>
                    <a:noFill/>
                    <a:ln>
                      <a:noFill/>
                    </a:ln>
                  </pic:spPr>
                </pic:pic>
              </a:graphicData>
            </a:graphic>
          </wp:inline>
        </w:drawing>
      </w:r>
    </w:p>
    <w:p w14:paraId="3DB79AFB" w14:textId="02C8F06B" w:rsidR="001653F4" w:rsidRPr="00F96C5A" w:rsidRDefault="00F96C5D" w:rsidP="00B519C7">
      <w:r>
        <w:rPr>
          <w:rFonts w:ascii="Garamond" w:hAnsi="Garamond"/>
        </w:rPr>
        <w:t>American composer</w:t>
      </w:r>
      <w:r w:rsidR="00F96C5A">
        <w:rPr>
          <w:rFonts w:ascii="Garamond" w:hAnsi="Garamond"/>
        </w:rPr>
        <w:t xml:space="preserve"> and organist </w:t>
      </w:r>
      <w:r>
        <w:rPr>
          <w:rFonts w:ascii="Garamond" w:hAnsi="Garamond"/>
          <w:b/>
          <w:bCs/>
        </w:rPr>
        <w:t>Calvin Hampton</w:t>
      </w:r>
      <w:r w:rsidR="008347E1">
        <w:rPr>
          <w:rFonts w:ascii="Garamond" w:hAnsi="Garamond"/>
          <w:b/>
          <w:bCs/>
        </w:rPr>
        <w:t xml:space="preserve"> </w:t>
      </w:r>
      <w:r w:rsidR="000A1A4A">
        <w:rPr>
          <w:rFonts w:ascii="Garamond" w:hAnsi="Garamond"/>
        </w:rPr>
        <w:t>wrote a significant amount of music in his short life,</w:t>
      </w:r>
      <w:r w:rsidR="00CB184C">
        <w:rPr>
          <w:rFonts w:ascii="Garamond" w:hAnsi="Garamond"/>
        </w:rPr>
        <w:t xml:space="preserve"> for organ, orchestra, and choir. His </w:t>
      </w:r>
      <w:r w:rsidR="00B25056">
        <w:rPr>
          <w:rFonts w:ascii="Garamond" w:hAnsi="Garamond"/>
        </w:rPr>
        <w:t>anthems and hymns are often heard in churches today.</w:t>
      </w:r>
      <w:r w:rsidR="00E527AA" w:rsidRPr="00E527AA">
        <w:rPr>
          <w:rFonts w:ascii="Garamond" w:hAnsi="Garamond"/>
        </w:rPr>
        <w:t xml:space="preserve"> Hampton is often remembered for his </w:t>
      </w:r>
      <w:r w:rsidR="00A733E8">
        <w:rPr>
          <w:rFonts w:ascii="Garamond" w:hAnsi="Garamond"/>
        </w:rPr>
        <w:t>popular</w:t>
      </w:r>
      <w:r w:rsidR="00E527AA" w:rsidRPr="00E527AA">
        <w:rPr>
          <w:rFonts w:ascii="Garamond" w:hAnsi="Garamond"/>
        </w:rPr>
        <w:t xml:space="preserve"> </w:t>
      </w:r>
      <w:r w:rsidR="0012510A">
        <w:rPr>
          <w:rFonts w:ascii="Garamond" w:hAnsi="Garamond"/>
        </w:rPr>
        <w:t>“Fridays at Midnight”</w:t>
      </w:r>
      <w:r w:rsidR="00E527AA" w:rsidRPr="00E527AA">
        <w:rPr>
          <w:rFonts w:ascii="Garamond" w:hAnsi="Garamond"/>
        </w:rPr>
        <w:t xml:space="preserve"> Concert</w:t>
      </w:r>
      <w:r w:rsidR="00E527AA">
        <w:rPr>
          <w:rFonts w:ascii="Garamond" w:hAnsi="Garamond"/>
        </w:rPr>
        <w:t xml:space="preserve"> series</w:t>
      </w:r>
      <w:r w:rsidR="00E527AA" w:rsidRPr="00E527AA">
        <w:rPr>
          <w:rFonts w:ascii="Garamond" w:hAnsi="Garamond"/>
        </w:rPr>
        <w:t xml:space="preserve"> at Calvary Episcopal Church in New York City</w:t>
      </w:r>
      <w:r w:rsidR="00E527AA">
        <w:rPr>
          <w:rFonts w:ascii="Garamond" w:hAnsi="Garamond"/>
        </w:rPr>
        <w:t>,</w:t>
      </w:r>
      <w:r w:rsidR="00E527AA" w:rsidRPr="00E527AA">
        <w:rPr>
          <w:rFonts w:ascii="Garamond" w:hAnsi="Garamond"/>
        </w:rPr>
        <w:t xml:space="preserve"> where he was Organist/Choirmaster from 1963-84. </w:t>
      </w:r>
      <w:r w:rsidR="00E527AA" w:rsidRPr="00A733E8">
        <w:rPr>
          <w:rFonts w:ascii="Garamond" w:hAnsi="Garamond"/>
          <w:b/>
          <w:bCs/>
        </w:rPr>
        <w:t>Lullaby</w:t>
      </w:r>
      <w:r w:rsidR="00E527AA" w:rsidRPr="00E527AA">
        <w:rPr>
          <w:rFonts w:ascii="Garamond" w:hAnsi="Garamond"/>
        </w:rPr>
        <w:t xml:space="preserve"> </w:t>
      </w:r>
      <w:r w:rsidR="005538B1">
        <w:rPr>
          <w:rFonts w:ascii="Garamond" w:hAnsi="Garamond"/>
        </w:rPr>
        <w:t xml:space="preserve">was originally conceived as a rock piece, </w:t>
      </w:r>
      <w:r w:rsidR="00051ED2">
        <w:rPr>
          <w:rFonts w:ascii="Garamond" w:hAnsi="Garamond"/>
        </w:rPr>
        <w:t>for which Hampton also wrote a text, “Lullaby for the End of Time.” The</w:t>
      </w:r>
      <w:r w:rsidR="005001A6">
        <w:rPr>
          <w:rFonts w:ascii="Garamond" w:hAnsi="Garamond"/>
        </w:rPr>
        <w:t xml:space="preserve"> original</w:t>
      </w:r>
      <w:r w:rsidR="00051ED2">
        <w:rPr>
          <w:rFonts w:ascii="Garamond" w:hAnsi="Garamond"/>
        </w:rPr>
        <w:t xml:space="preserve"> tune was also used</w:t>
      </w:r>
      <w:r w:rsidR="00950D23">
        <w:rPr>
          <w:rFonts w:ascii="Garamond" w:hAnsi="Garamond"/>
        </w:rPr>
        <w:t xml:space="preserve"> as the </w:t>
      </w:r>
      <w:r w:rsidR="00F75D97">
        <w:rPr>
          <w:rFonts w:ascii="Garamond" w:hAnsi="Garamond"/>
        </w:rPr>
        <w:t>basis</w:t>
      </w:r>
      <w:r w:rsidR="00950D23">
        <w:rPr>
          <w:rFonts w:ascii="Garamond" w:hAnsi="Garamond"/>
        </w:rPr>
        <w:t xml:space="preserve"> for </w:t>
      </w:r>
      <w:r w:rsidR="00F75D97">
        <w:rPr>
          <w:rFonts w:ascii="Garamond" w:hAnsi="Garamond"/>
        </w:rPr>
        <w:t xml:space="preserve">rousing </w:t>
      </w:r>
      <w:r w:rsidR="00950D23">
        <w:rPr>
          <w:rFonts w:ascii="Garamond" w:hAnsi="Garamond"/>
        </w:rPr>
        <w:t xml:space="preserve">improvisations at Hampton’s organ recitals. </w:t>
      </w:r>
      <w:r w:rsidR="005001A6">
        <w:rPr>
          <w:rFonts w:ascii="Garamond" w:hAnsi="Garamond"/>
        </w:rPr>
        <w:t xml:space="preserve">Eventually, Hampton </w:t>
      </w:r>
      <w:r w:rsidR="007C7023">
        <w:rPr>
          <w:rFonts w:ascii="Garamond" w:hAnsi="Garamond"/>
        </w:rPr>
        <w:t>produced a set of variations on the tune</w:t>
      </w:r>
      <w:r w:rsidR="00F75D97">
        <w:rPr>
          <w:rFonts w:ascii="Garamond" w:hAnsi="Garamond"/>
        </w:rPr>
        <w:t>, having</w:t>
      </w:r>
      <w:r w:rsidR="007C7023">
        <w:rPr>
          <w:rFonts w:ascii="Garamond" w:hAnsi="Garamond"/>
        </w:rPr>
        <w:t xml:space="preserve"> transformed</w:t>
      </w:r>
      <w:r w:rsidR="005D28F9">
        <w:rPr>
          <w:rFonts w:ascii="Garamond" w:hAnsi="Garamond"/>
        </w:rPr>
        <w:t xml:space="preserve"> </w:t>
      </w:r>
      <w:r w:rsidR="00F75D97">
        <w:rPr>
          <w:rFonts w:ascii="Garamond" w:hAnsi="Garamond"/>
        </w:rPr>
        <w:t>the</w:t>
      </w:r>
      <w:r w:rsidR="005D28F9">
        <w:rPr>
          <w:rFonts w:ascii="Garamond" w:hAnsi="Garamond"/>
        </w:rPr>
        <w:t xml:space="preserve"> rock anthem</w:t>
      </w:r>
      <w:r w:rsidR="007C7023">
        <w:rPr>
          <w:rFonts w:ascii="Garamond" w:hAnsi="Garamond"/>
        </w:rPr>
        <w:t xml:space="preserve"> into </w:t>
      </w:r>
      <w:r w:rsidR="00F75D97">
        <w:rPr>
          <w:rFonts w:ascii="Garamond" w:hAnsi="Garamond"/>
        </w:rPr>
        <w:t>this</w:t>
      </w:r>
      <w:r w:rsidR="007C7023">
        <w:rPr>
          <w:rFonts w:ascii="Garamond" w:hAnsi="Garamond"/>
        </w:rPr>
        <w:t xml:space="preserve"> gentle</w:t>
      </w:r>
      <w:r w:rsidR="005D28F9">
        <w:rPr>
          <w:rFonts w:ascii="Garamond" w:hAnsi="Garamond"/>
        </w:rPr>
        <w:t>, meditative organ piece.</w:t>
      </w:r>
      <w:r w:rsidR="005538B1">
        <w:rPr>
          <w:rFonts w:ascii="Garamond" w:hAnsi="Garamond"/>
        </w:rPr>
        <w:t xml:space="preserve"> </w:t>
      </w:r>
      <w:r w:rsidR="005D28F9">
        <w:rPr>
          <w:rFonts w:ascii="Garamond" w:hAnsi="Garamond"/>
        </w:rPr>
        <w:t xml:space="preserve">In </w:t>
      </w:r>
      <w:r w:rsidR="005538B1">
        <w:rPr>
          <w:rFonts w:ascii="Garamond" w:hAnsi="Garamond"/>
        </w:rPr>
        <w:t xml:space="preserve">its published form, the piece </w:t>
      </w:r>
      <w:r w:rsidR="0012510A" w:rsidRPr="00E527AA">
        <w:rPr>
          <w:rFonts w:ascii="Garamond" w:hAnsi="Garamond"/>
        </w:rPr>
        <w:t>reflects</w:t>
      </w:r>
      <w:r w:rsidR="00E527AA" w:rsidRPr="00E527AA">
        <w:rPr>
          <w:rFonts w:ascii="Garamond" w:hAnsi="Garamond"/>
        </w:rPr>
        <w:t xml:space="preserve"> </w:t>
      </w:r>
      <w:r w:rsidR="005538B1">
        <w:rPr>
          <w:rFonts w:ascii="Garamond" w:hAnsi="Garamond"/>
        </w:rPr>
        <w:t>Hampton’s</w:t>
      </w:r>
      <w:r w:rsidR="00E527AA" w:rsidRPr="00E527AA">
        <w:rPr>
          <w:rFonts w:ascii="Garamond" w:hAnsi="Garamond"/>
        </w:rPr>
        <w:t xml:space="preserve"> introverted side, utilizing straightforward harmonies and varied textures to create </w:t>
      </w:r>
      <w:r w:rsidR="00A733E8">
        <w:rPr>
          <w:rFonts w:ascii="Garamond" w:hAnsi="Garamond"/>
        </w:rPr>
        <w:t xml:space="preserve">a </w:t>
      </w:r>
      <w:r w:rsidR="005D28F9">
        <w:rPr>
          <w:rFonts w:ascii="Garamond" w:hAnsi="Garamond"/>
        </w:rPr>
        <w:t>true gem</w:t>
      </w:r>
      <w:r w:rsidR="00E527AA" w:rsidRPr="00E527AA">
        <w:rPr>
          <w:rFonts w:ascii="Garamond" w:hAnsi="Garamond"/>
        </w:rPr>
        <w:t xml:space="preserve">. Opening with a </w:t>
      </w:r>
      <w:r w:rsidR="00A733E8">
        <w:rPr>
          <w:rFonts w:ascii="Garamond" w:hAnsi="Garamond"/>
        </w:rPr>
        <w:t>chorale</w:t>
      </w:r>
      <w:r w:rsidR="00E527AA" w:rsidRPr="00E527AA">
        <w:rPr>
          <w:rFonts w:ascii="Garamond" w:hAnsi="Garamond"/>
        </w:rPr>
        <w:t xml:space="preserve">-like texture </w:t>
      </w:r>
      <w:r w:rsidR="005D28F9">
        <w:rPr>
          <w:rFonts w:ascii="Garamond" w:hAnsi="Garamond"/>
        </w:rPr>
        <w:t xml:space="preserve">(featuring Hampton’s theme </w:t>
      </w:r>
      <w:r w:rsidR="00E527AA" w:rsidRPr="00E527AA">
        <w:rPr>
          <w:rFonts w:ascii="Garamond" w:hAnsi="Garamond"/>
        </w:rPr>
        <w:t>in the tenor range</w:t>
      </w:r>
      <w:r w:rsidR="005D28F9">
        <w:rPr>
          <w:rFonts w:ascii="Garamond" w:hAnsi="Garamond"/>
        </w:rPr>
        <w:t>)</w:t>
      </w:r>
      <w:r w:rsidR="00E527AA" w:rsidRPr="00E527AA">
        <w:rPr>
          <w:rFonts w:ascii="Garamond" w:hAnsi="Garamond"/>
        </w:rPr>
        <w:t>, the undulating registration conjures an atmosphere of tranquility. In each variation, the melody is accompanied by increasing rhythmic motion</w:t>
      </w:r>
      <w:r w:rsidR="00907C4A">
        <w:rPr>
          <w:rFonts w:ascii="Garamond" w:hAnsi="Garamond"/>
        </w:rPr>
        <w:t>,</w:t>
      </w:r>
      <w:r w:rsidR="00E527AA" w:rsidRPr="00E527AA">
        <w:rPr>
          <w:rFonts w:ascii="Garamond" w:hAnsi="Garamond"/>
        </w:rPr>
        <w:t xml:space="preserve"> before the work effortlessly reaches a dreamlike conclusion with a </w:t>
      </w:r>
      <w:r w:rsidR="00A733E8">
        <w:rPr>
          <w:rFonts w:ascii="Garamond" w:hAnsi="Garamond"/>
        </w:rPr>
        <w:t>final</w:t>
      </w:r>
      <w:r w:rsidR="00E527AA" w:rsidRPr="00E527AA">
        <w:rPr>
          <w:rFonts w:ascii="Garamond" w:hAnsi="Garamond"/>
        </w:rPr>
        <w:t xml:space="preserve"> flourish on </w:t>
      </w:r>
      <w:r w:rsidR="00A733E8">
        <w:rPr>
          <w:rFonts w:ascii="Garamond" w:hAnsi="Garamond"/>
        </w:rPr>
        <w:t>the</w:t>
      </w:r>
      <w:r w:rsidR="00E527AA" w:rsidRPr="00E527AA">
        <w:rPr>
          <w:rFonts w:ascii="Garamond" w:hAnsi="Garamond"/>
        </w:rPr>
        <w:t xml:space="preserve"> 4' Flute</w:t>
      </w:r>
      <w:r w:rsidR="00A733E8">
        <w:rPr>
          <w:rFonts w:ascii="Garamond" w:hAnsi="Garamond"/>
        </w:rPr>
        <w:t xml:space="preserve">. </w:t>
      </w:r>
    </w:p>
    <w:p w14:paraId="56E4BA4D" w14:textId="44E6DCFC" w:rsidR="00D03CAC" w:rsidRDefault="001653F4" w:rsidP="00523780">
      <w:pPr>
        <w:rPr>
          <w:rFonts w:ascii="Garamond" w:hAnsi="Garamond"/>
        </w:rPr>
      </w:pPr>
      <w:r w:rsidRPr="001653F4">
        <w:rPr>
          <w:rFonts w:ascii="Garamond" w:hAnsi="Garamond"/>
          <w:b/>
          <w:bCs/>
        </w:rPr>
        <w:t>Louis Vierne</w:t>
      </w:r>
      <w:r w:rsidRPr="001653F4">
        <w:rPr>
          <w:rFonts w:ascii="Garamond" w:hAnsi="Garamond"/>
        </w:rPr>
        <w:t xml:space="preserve"> composed his </w:t>
      </w:r>
      <w:r w:rsidRPr="001653F4">
        <w:rPr>
          <w:rFonts w:ascii="Garamond" w:hAnsi="Garamond"/>
          <w:b/>
          <w:bCs/>
        </w:rPr>
        <w:t>Symphony No. 3 in F# minor</w:t>
      </w:r>
      <w:r w:rsidRPr="001653F4">
        <w:rPr>
          <w:rFonts w:ascii="Garamond" w:hAnsi="Garamond"/>
        </w:rPr>
        <w:t xml:space="preserve"> amidst much turmoil in his personal life in 1911. His marriage had broken up two years prior, and his mother died that March, in the same week as his mentor, Alexandre Guilmant. In addition, Vierne had recently been passed over </w:t>
      </w:r>
      <w:r w:rsidRPr="001653F4">
        <w:rPr>
          <w:rFonts w:ascii="Garamond" w:hAnsi="Garamond"/>
        </w:rPr>
        <w:lastRenderedPageBreak/>
        <w:t>for the prestigious role of Professor of Organ at the Paris Conservatoire (Eug</w:t>
      </w:r>
      <w:r w:rsidR="00096895" w:rsidRPr="00096895">
        <w:rPr>
          <w:rFonts w:ascii="Garamond" w:hAnsi="Garamond"/>
        </w:rPr>
        <w:t>è</w:t>
      </w:r>
      <w:r w:rsidRPr="001653F4">
        <w:rPr>
          <w:rFonts w:ascii="Garamond" w:hAnsi="Garamond"/>
        </w:rPr>
        <w:t xml:space="preserve">ne Gigout was chosen, instead). </w:t>
      </w:r>
      <w:r w:rsidR="00B956A4">
        <w:rPr>
          <w:rFonts w:ascii="Garamond" w:hAnsi="Garamond"/>
        </w:rPr>
        <w:t>Vierne</w:t>
      </w:r>
      <w:r w:rsidRPr="001653F4">
        <w:rPr>
          <w:rFonts w:ascii="Garamond" w:hAnsi="Garamond"/>
        </w:rPr>
        <w:t xml:space="preserve"> wrote the symphony while vacationing at his student Marcel Dupré's summer house, near Dieppe on the English Channel. The Symphony is dedicated to Dupré. </w:t>
      </w:r>
      <w:r w:rsidR="000A3D90">
        <w:rPr>
          <w:rFonts w:ascii="Garamond" w:hAnsi="Garamond"/>
        </w:rPr>
        <w:br/>
      </w:r>
      <w:r w:rsidR="00D363C3">
        <w:rPr>
          <w:rFonts w:ascii="Garamond" w:hAnsi="Garamond"/>
        </w:rPr>
        <w:br/>
      </w:r>
      <w:r w:rsidR="000A3D90" w:rsidRPr="000A3D90">
        <w:rPr>
          <w:rFonts w:ascii="Garamond" w:hAnsi="Garamond"/>
        </w:rPr>
        <w:t>The first movement</w:t>
      </w:r>
      <w:r w:rsidR="00340097">
        <w:rPr>
          <w:rFonts w:ascii="Garamond" w:hAnsi="Garamond"/>
        </w:rPr>
        <w:t xml:space="preserve">, </w:t>
      </w:r>
      <w:r w:rsidR="00340097">
        <w:rPr>
          <w:rFonts w:ascii="Garamond" w:hAnsi="Garamond"/>
          <w:b/>
          <w:bCs/>
        </w:rPr>
        <w:t>Allegro maestoso</w:t>
      </w:r>
      <w:r w:rsidR="00340097">
        <w:rPr>
          <w:rFonts w:ascii="Garamond" w:hAnsi="Garamond"/>
        </w:rPr>
        <w:t>,</w:t>
      </w:r>
      <w:r w:rsidR="000A3D90" w:rsidRPr="000A3D90">
        <w:rPr>
          <w:rFonts w:ascii="Garamond" w:hAnsi="Garamond"/>
        </w:rPr>
        <w:t xml:space="preserve"> is brutally aggressive and chromatic to start, as Vierne provides momentum for the whole symphony with an energetic, sweeping motive. Following an extremely chromatic transition, Vierne introduces a calmer second theme. Throughout the movement Vierne weaves these two themes together, ending with a rush of jagged, descending chords on top of the first theme, heard in the pedals. The </w:t>
      </w:r>
      <w:r w:rsidR="000A3D90" w:rsidRPr="000A3D90">
        <w:rPr>
          <w:rFonts w:ascii="Garamond" w:hAnsi="Garamond"/>
          <w:b/>
          <w:bCs/>
        </w:rPr>
        <w:t xml:space="preserve">Cantilène </w:t>
      </w:r>
      <w:r w:rsidR="000A3D90" w:rsidRPr="000A3D90">
        <w:rPr>
          <w:rFonts w:ascii="Garamond" w:hAnsi="Garamond"/>
        </w:rPr>
        <w:t xml:space="preserve">follows and brings calm to the stormy atmosphere left by the </w:t>
      </w:r>
      <w:r w:rsidR="005B7F00">
        <w:rPr>
          <w:rFonts w:ascii="Garamond" w:hAnsi="Garamond"/>
        </w:rPr>
        <w:t>opening movement</w:t>
      </w:r>
      <w:r w:rsidR="000A3D90" w:rsidRPr="000A3D90">
        <w:rPr>
          <w:rFonts w:ascii="Garamond" w:hAnsi="Garamond"/>
        </w:rPr>
        <w:t xml:space="preserve">. </w:t>
      </w:r>
      <w:r w:rsidR="005B7F00">
        <w:rPr>
          <w:rFonts w:ascii="Garamond" w:hAnsi="Garamond"/>
        </w:rPr>
        <w:t xml:space="preserve">Heard in the voice of the </w:t>
      </w:r>
      <w:r w:rsidR="001D6B6F">
        <w:rPr>
          <w:rFonts w:ascii="Garamond" w:hAnsi="Garamond"/>
        </w:rPr>
        <w:t>Oboe stop and later the Trumpet, the tune</w:t>
      </w:r>
      <w:r w:rsidR="000A3D90" w:rsidRPr="000A3D90">
        <w:rPr>
          <w:rFonts w:ascii="Garamond" w:hAnsi="Garamond"/>
        </w:rPr>
        <w:t xml:space="preserve"> wanders </w:t>
      </w:r>
      <w:r w:rsidR="001D6B6F" w:rsidRPr="000A3D90">
        <w:rPr>
          <w:rFonts w:ascii="Garamond" w:hAnsi="Garamond"/>
        </w:rPr>
        <w:t xml:space="preserve">mournfully </w:t>
      </w:r>
      <w:r w:rsidR="000A3D90" w:rsidRPr="000A3D90">
        <w:rPr>
          <w:rFonts w:ascii="Garamond" w:hAnsi="Garamond"/>
        </w:rPr>
        <w:t>around the tonality of A minor, with a few moments of sunshine. The coda is played on the organ’s</w:t>
      </w:r>
      <w:r w:rsidR="00575742">
        <w:rPr>
          <w:rFonts w:ascii="Garamond" w:hAnsi="Garamond"/>
        </w:rPr>
        <w:t xml:space="preserve"> undulating</w:t>
      </w:r>
      <w:r w:rsidR="000A3D90" w:rsidRPr="000A3D90">
        <w:rPr>
          <w:rFonts w:ascii="Garamond" w:hAnsi="Garamond"/>
        </w:rPr>
        <w:t xml:space="preserve"> </w:t>
      </w:r>
      <w:r w:rsidR="00575742">
        <w:rPr>
          <w:rFonts w:ascii="Garamond" w:hAnsi="Garamond"/>
        </w:rPr>
        <w:t xml:space="preserve">voix </w:t>
      </w:r>
      <w:r w:rsidR="000A3D90" w:rsidRPr="000A3D90">
        <w:rPr>
          <w:rFonts w:ascii="Garamond" w:hAnsi="Garamond"/>
        </w:rPr>
        <w:t>célèste</w:t>
      </w:r>
      <w:r w:rsidR="00575742">
        <w:rPr>
          <w:rFonts w:ascii="Garamond" w:hAnsi="Garamond"/>
        </w:rPr>
        <w:t>s</w:t>
      </w:r>
      <w:r w:rsidR="000A3D90" w:rsidRPr="000A3D90">
        <w:rPr>
          <w:rFonts w:ascii="Garamond" w:hAnsi="Garamond"/>
        </w:rPr>
        <w:t xml:space="preserve">, as Vierne explores how quietly the organ can play. </w:t>
      </w:r>
      <w:r w:rsidRPr="001653F4">
        <w:rPr>
          <w:rFonts w:ascii="Garamond" w:hAnsi="Garamond"/>
        </w:rPr>
        <w:t xml:space="preserve">The </w:t>
      </w:r>
      <w:r w:rsidRPr="001653F4">
        <w:rPr>
          <w:rFonts w:ascii="Garamond" w:hAnsi="Garamond"/>
          <w:b/>
          <w:bCs/>
        </w:rPr>
        <w:t>Intermezzo</w:t>
      </w:r>
      <w:r w:rsidRPr="001653F4">
        <w:rPr>
          <w:rFonts w:ascii="Garamond" w:hAnsi="Garamond"/>
        </w:rPr>
        <w:t xml:space="preserve"> presents harmonies mainly derived from the whole-tone scale. Scholar Rollin Smith writes “This fascinating, sinister, elfish little movement has clutching handfuls of chromatics and little snatching rhythms that fall into place as impeccably as steps in a fine ballet.”  Vierne describes the </w:t>
      </w:r>
      <w:r w:rsidRPr="001653F4">
        <w:rPr>
          <w:rFonts w:ascii="Garamond" w:hAnsi="Garamond"/>
          <w:b/>
          <w:bCs/>
        </w:rPr>
        <w:t>Adagio</w:t>
      </w:r>
      <w:r w:rsidRPr="001653F4">
        <w:rPr>
          <w:rFonts w:ascii="Garamond" w:hAnsi="Garamond"/>
        </w:rPr>
        <w:t xml:space="preserve"> as a “song without words,” and you will hear many painfully beautiful chords that possibly betray Vierne's disquietness during this time. The movement’s post-Wagnerian harmonies and frequent appoggiaturas create a truly beautiful, if not pained</w:t>
      </w:r>
      <w:r w:rsidR="00AE0653">
        <w:rPr>
          <w:rFonts w:ascii="Garamond" w:hAnsi="Garamond"/>
        </w:rPr>
        <w:t>,</w:t>
      </w:r>
      <w:r w:rsidRPr="001653F4">
        <w:rPr>
          <w:rFonts w:ascii="Garamond" w:hAnsi="Garamond"/>
        </w:rPr>
        <w:t xml:space="preserve"> mood. The </w:t>
      </w:r>
      <w:r w:rsidRPr="001653F4">
        <w:rPr>
          <w:rFonts w:ascii="Garamond" w:hAnsi="Garamond"/>
          <w:b/>
          <w:bCs/>
        </w:rPr>
        <w:t>Finale</w:t>
      </w:r>
      <w:r w:rsidRPr="001653F4">
        <w:rPr>
          <w:rFonts w:ascii="Garamond" w:hAnsi="Garamond"/>
        </w:rPr>
        <w:t xml:space="preserve"> is a thrilling, spooky toccata. It is in classical sonata form, wherein the first subject is introduced in the pedals, a more relaxed second subject is heard in the relative key of A Major, and at the conclusion the two themes are heard in conjunction. While this music is challenging for the hands, as would be expected in any toccata (the name of which derives from the Italian </w:t>
      </w:r>
      <w:r w:rsidRPr="001653F4">
        <w:rPr>
          <w:rFonts w:ascii="Garamond" w:hAnsi="Garamond"/>
          <w:i/>
          <w:iCs/>
        </w:rPr>
        <w:t>toccare</w:t>
      </w:r>
      <w:r w:rsidRPr="001653F4">
        <w:rPr>
          <w:rFonts w:ascii="Garamond" w:hAnsi="Garamond"/>
        </w:rPr>
        <w:t xml:space="preserve">, "to touch"), Vierne also challenges the organist's </w:t>
      </w:r>
      <w:r w:rsidR="00AD69F3">
        <w:rPr>
          <w:rFonts w:ascii="Garamond" w:hAnsi="Garamond"/>
        </w:rPr>
        <w:t>feet</w:t>
      </w:r>
      <w:r w:rsidRPr="001653F4">
        <w:rPr>
          <w:rFonts w:ascii="Garamond" w:hAnsi="Garamond"/>
        </w:rPr>
        <w:t>, especially on the final page, when the</w:t>
      </w:r>
      <w:r w:rsidR="00BE5FD2">
        <w:rPr>
          <w:rFonts w:ascii="Garamond" w:hAnsi="Garamond"/>
        </w:rPr>
        <w:t xml:space="preserve">y </w:t>
      </w:r>
      <w:r w:rsidRPr="001653F4">
        <w:rPr>
          <w:rFonts w:ascii="Garamond" w:hAnsi="Garamond"/>
        </w:rPr>
        <w:t>must perform almost a demented version of the arpeggiated Alberti bass pattern</w:t>
      </w:r>
      <w:r w:rsidR="00BE5FD2">
        <w:rPr>
          <w:rFonts w:ascii="Garamond" w:hAnsi="Garamond"/>
        </w:rPr>
        <w:t xml:space="preserve"> on the pedals</w:t>
      </w:r>
      <w:r w:rsidRPr="001653F4">
        <w:rPr>
          <w:rFonts w:ascii="Garamond" w:hAnsi="Garamond"/>
        </w:rPr>
        <w:t>.</w:t>
      </w:r>
    </w:p>
    <w:p w14:paraId="26078634" w14:textId="77777777" w:rsidR="00D03CAC" w:rsidRDefault="00D03CAC" w:rsidP="00523780">
      <w:pPr>
        <w:rPr>
          <w:rFonts w:ascii="Garamond" w:hAnsi="Garamond"/>
        </w:rPr>
      </w:pPr>
    </w:p>
    <w:p w14:paraId="0878D641" w14:textId="07A675A8" w:rsidR="002D5EB8" w:rsidRPr="00027422" w:rsidRDefault="00D03CAC" w:rsidP="00523780">
      <w:pPr>
        <w:rPr>
          <w:rFonts w:ascii="Garamond" w:hAnsi="Garamond"/>
        </w:rPr>
      </w:pPr>
      <w:r>
        <w:rPr>
          <w:rFonts w:ascii="Garamond" w:hAnsi="Garamond"/>
          <w:noProof/>
        </w:rPr>
        <w:drawing>
          <wp:anchor distT="0" distB="0" distL="114300" distR="114300" simplePos="0" relativeHeight="251659264" behindDoc="1" locked="0" layoutInCell="1" allowOverlap="1" wp14:anchorId="183FA3F1" wp14:editId="1A310616">
            <wp:simplePos x="0" y="0"/>
            <wp:positionH relativeFrom="margin">
              <wp:align>left</wp:align>
            </wp:positionH>
            <wp:positionV relativeFrom="paragraph">
              <wp:posOffset>5080</wp:posOffset>
            </wp:positionV>
            <wp:extent cx="1618615" cy="2426970"/>
            <wp:effectExtent l="0" t="0" r="635" b="0"/>
            <wp:wrapTight wrapText="bothSides">
              <wp:wrapPolygon edited="0">
                <wp:start x="0" y="0"/>
                <wp:lineTo x="0" y="21363"/>
                <wp:lineTo x="21354" y="21363"/>
                <wp:lineTo x="21354" y="0"/>
                <wp:lineTo x="0" y="0"/>
              </wp:wrapPolygon>
            </wp:wrapTight>
            <wp:docPr id="65134552" name="Picture 1" descr="A person in a red and white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34552" name="Picture 1" descr="A person in a red and white rob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8615" cy="2426970"/>
                    </a:xfrm>
                    <a:prstGeom prst="rect">
                      <a:avLst/>
                    </a:prstGeom>
                  </pic:spPr>
                </pic:pic>
              </a:graphicData>
            </a:graphic>
            <wp14:sizeRelH relativeFrom="margin">
              <wp14:pctWidth>0</wp14:pctWidth>
            </wp14:sizeRelH>
            <wp14:sizeRelV relativeFrom="margin">
              <wp14:pctHeight>0</wp14:pctHeight>
            </wp14:sizeRelV>
          </wp:anchor>
        </w:drawing>
      </w:r>
      <w:r w:rsidR="002D5EB8" w:rsidRPr="002D5EB8">
        <w:rPr>
          <w:rFonts w:ascii="Garamond" w:hAnsi="Garamond"/>
        </w:rPr>
        <w:t xml:space="preserve">Käthe Wright Kaufman </w:t>
      </w:r>
      <w:r w:rsidR="00EC7FE7">
        <w:rPr>
          <w:rFonts w:ascii="Garamond" w:hAnsi="Garamond"/>
        </w:rPr>
        <w:t>works</w:t>
      </w:r>
      <w:r w:rsidR="002D5EB8" w:rsidRPr="002D5EB8">
        <w:rPr>
          <w:rFonts w:ascii="Garamond" w:hAnsi="Garamond"/>
        </w:rPr>
        <w:t xml:space="preserve"> as the Associate Director of Music and Worship Arts at Glenn Memorial United Methodist Church in Atlanta, where she serves as principal keyboardist and accompanist for services, oversees maintenance of the 1982 Casavant Frères organ, and aids the Director of Music and Worship Arts in shaping and supporting a vibrant </w:t>
      </w:r>
      <w:r w:rsidR="002D5EB8" w:rsidRPr="00027422">
        <w:rPr>
          <w:rFonts w:ascii="Garamond" w:hAnsi="Garamond"/>
        </w:rPr>
        <w:t>worship and music program. She also serves the Candler School of Theology at Emory University as Chapel Organist. Previously, she</w:t>
      </w:r>
      <w:r w:rsidR="00EC7FE7" w:rsidRPr="00027422">
        <w:rPr>
          <w:rFonts w:ascii="Garamond" w:hAnsi="Garamond"/>
        </w:rPr>
        <w:t xml:space="preserve"> worked as Organ Scholar in the UK (</w:t>
      </w:r>
      <w:r w:rsidR="00577F25" w:rsidRPr="00027422">
        <w:rPr>
          <w:rFonts w:ascii="Garamond" w:hAnsi="Garamond"/>
        </w:rPr>
        <w:t xml:space="preserve">Peterborough and Truro) and Western NY (Rochester and Buffalo). </w:t>
      </w:r>
      <w:r w:rsidR="002D5EB8" w:rsidRPr="00027422">
        <w:rPr>
          <w:rFonts w:ascii="Garamond" w:hAnsi="Garamond"/>
        </w:rPr>
        <w:t xml:space="preserve">A native of Chicago, Käthe was launched into church music early as a chorister </w:t>
      </w:r>
      <w:r w:rsidR="0098726C" w:rsidRPr="00027422">
        <w:rPr>
          <w:rFonts w:ascii="Garamond" w:hAnsi="Garamond"/>
        </w:rPr>
        <w:t>at</w:t>
      </w:r>
      <w:r w:rsidR="002D5EB8" w:rsidRPr="00027422">
        <w:rPr>
          <w:rFonts w:ascii="Garamond" w:hAnsi="Garamond"/>
        </w:rPr>
        <w:t xml:space="preserve"> St. Luke’s Episcopal Church, Evanston. She was inspired to begin her organ studies a few years later with James Brown at the Music Institute of Chicago. For both undergraduate and graduate study, she attended the Eastman School of Music in Rochester, </w:t>
      </w:r>
      <w:r w:rsidR="0098726C" w:rsidRPr="00027422">
        <w:rPr>
          <w:rFonts w:ascii="Garamond" w:hAnsi="Garamond"/>
        </w:rPr>
        <w:t>NY</w:t>
      </w:r>
      <w:r w:rsidR="002D5EB8" w:rsidRPr="00027422">
        <w:rPr>
          <w:rFonts w:ascii="Garamond" w:hAnsi="Garamond"/>
        </w:rPr>
        <w:t xml:space="preserve">, where she studied organ, harpsichord, and improvisation with William Porter and Edoardo Bellotti, </w:t>
      </w:r>
      <w:r w:rsidR="00A67B5A" w:rsidRPr="00027422">
        <w:rPr>
          <w:rFonts w:ascii="Garamond" w:hAnsi="Garamond"/>
        </w:rPr>
        <w:t xml:space="preserve">and </w:t>
      </w:r>
      <w:r w:rsidR="002D5EB8" w:rsidRPr="00027422">
        <w:rPr>
          <w:rFonts w:ascii="Garamond" w:hAnsi="Garamond"/>
        </w:rPr>
        <w:t xml:space="preserve">organ with David Higgs for her Master’s degree. Käthe has performed for the radio program Pipedreams Live!, and she has performed in venues such as St. Thomas Church, NYC; Grace Cathedral, San Francisco; The </w:t>
      </w:r>
      <w:r w:rsidR="002D5EB8" w:rsidRPr="00027422">
        <w:rPr>
          <w:rFonts w:ascii="Garamond" w:hAnsi="Garamond"/>
        </w:rPr>
        <w:lastRenderedPageBreak/>
        <w:t>Cathedral of St. Philip, Atlanta; Christ Church Cathedral, Nashville; and Clare College Chapel, Cambridge; St. Edmundsbury Cathedral; Peterborough Cathedral; and Truro Cathedral, in the UK. She has received several awards, including Eastman’s Gerald Barnes Award for Excellence in Pipe Organ (2013), the inaugural VanDelinder Prizes in Liturgical Organ Skills at Christ Church, Rochester (2014 &amp; 2015), and first place in the West Chester University International Organ Competition (2015). She was recently featured as a performer at the American Guild of Organists’ National Convention in Seattle, WA (2022) and at the Anglican Association of Musicians’ National Convention in Dallas, TX (2023). Upcoming engagements include concerts in Albuquerque, NM and England this summer. Käthe is an Associate of the American Guild of Organists and a published composer with Selah Publishing Company</w:t>
      </w:r>
      <w:r w:rsidRPr="00027422">
        <w:rPr>
          <w:rFonts w:ascii="Garamond" w:hAnsi="Garamond"/>
        </w:rPr>
        <w:t>.</w:t>
      </w:r>
    </w:p>
    <w:p w14:paraId="0D5E3407" w14:textId="77777777" w:rsidR="00D03CAC" w:rsidRDefault="00D03CAC" w:rsidP="00523780">
      <w:pPr>
        <w:rPr>
          <w:rFonts w:ascii="Garamond" w:hAnsi="Garamond"/>
        </w:rPr>
      </w:pPr>
    </w:p>
    <w:tbl>
      <w:tblPr>
        <w:tblW w:w="10140" w:type="dxa"/>
        <w:tblInd w:w="-4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FFFFF" w:themeFill="background1"/>
        <w:tblLook w:val="0000" w:firstRow="0" w:lastRow="0" w:firstColumn="0" w:lastColumn="0" w:noHBand="0" w:noVBand="0"/>
      </w:tblPr>
      <w:tblGrid>
        <w:gridCol w:w="10140"/>
      </w:tblGrid>
      <w:tr w:rsidR="00BD21D1" w14:paraId="6F6650FA" w14:textId="77777777" w:rsidTr="000D15A3">
        <w:trPr>
          <w:trHeight w:val="4890"/>
        </w:trPr>
        <w:tc>
          <w:tcPr>
            <w:tcW w:w="10140" w:type="dxa"/>
            <w:shd w:val="clear" w:color="auto" w:fill="FFFFFF" w:themeFill="background1"/>
          </w:tcPr>
          <w:p w14:paraId="68DD0471" w14:textId="77777777" w:rsidR="00BA7963" w:rsidRDefault="00BA7963" w:rsidP="00BD21D1">
            <w:pPr>
              <w:jc w:val="center"/>
              <w:rPr>
                <w:rFonts w:ascii="Garamond" w:hAnsi="Garamond"/>
              </w:rPr>
            </w:pPr>
          </w:p>
          <w:p w14:paraId="433D703F" w14:textId="46EC0DDF" w:rsidR="00BD21D1" w:rsidRPr="00C04D31" w:rsidRDefault="00BD21D1" w:rsidP="00BD21D1">
            <w:pPr>
              <w:jc w:val="center"/>
              <w:rPr>
                <w:rFonts w:ascii="Garamond" w:hAnsi="Garamond"/>
                <w:b/>
                <w:bCs/>
                <w:sz w:val="28"/>
                <w:szCs w:val="28"/>
              </w:rPr>
            </w:pPr>
            <w:r w:rsidRPr="00C04D31">
              <w:rPr>
                <w:rFonts w:ascii="Garamond" w:hAnsi="Garamond"/>
                <w:b/>
                <w:bCs/>
                <w:sz w:val="28"/>
                <w:szCs w:val="28"/>
              </w:rPr>
              <w:t>Don’t miss these upcoming musical events at Glenn!</w:t>
            </w:r>
          </w:p>
          <w:p w14:paraId="2707EA3E" w14:textId="333F5CAE" w:rsidR="00BD21D1" w:rsidRPr="00BD2303" w:rsidRDefault="00BD21D1" w:rsidP="00E678F0">
            <w:pPr>
              <w:pStyle w:val="ListParagraph"/>
              <w:numPr>
                <w:ilvl w:val="0"/>
                <w:numId w:val="3"/>
              </w:numPr>
              <w:spacing w:line="360" w:lineRule="auto"/>
              <w:rPr>
                <w:rFonts w:ascii="Garamond" w:hAnsi="Garamond"/>
              </w:rPr>
            </w:pPr>
            <w:r w:rsidRPr="00BD2303">
              <w:rPr>
                <w:rFonts w:ascii="Garamond" w:hAnsi="Garamond"/>
                <w:b/>
                <w:bCs/>
              </w:rPr>
              <w:t>Holy Week at Glenn</w:t>
            </w:r>
            <w:r w:rsidRPr="00BD2303">
              <w:rPr>
                <w:rFonts w:ascii="Garamond" w:hAnsi="Garamond"/>
              </w:rPr>
              <w:t>:</w:t>
            </w:r>
            <w:r w:rsidRPr="00BD2303">
              <w:rPr>
                <w:rFonts w:ascii="Garamond" w:hAnsi="Garamond"/>
              </w:rPr>
              <w:br/>
            </w:r>
            <w:r w:rsidR="00BA7963" w:rsidRPr="00BD2303">
              <w:rPr>
                <w:rFonts w:ascii="Garamond" w:hAnsi="Garamond"/>
              </w:rPr>
              <w:t xml:space="preserve">3/28 </w:t>
            </w:r>
            <w:r w:rsidRPr="00BD2303">
              <w:rPr>
                <w:rFonts w:ascii="Garamond" w:hAnsi="Garamond"/>
              </w:rPr>
              <w:t>Maundy Thursday</w:t>
            </w:r>
            <w:r w:rsidR="008C19B9" w:rsidRPr="00BD2303">
              <w:rPr>
                <w:rFonts w:ascii="Garamond" w:hAnsi="Garamond"/>
              </w:rPr>
              <w:t xml:space="preserve"> @</w:t>
            </w:r>
            <w:r w:rsidRPr="00BD2303">
              <w:rPr>
                <w:rFonts w:ascii="Garamond" w:hAnsi="Garamond"/>
              </w:rPr>
              <w:t xml:space="preserve"> 7pm </w:t>
            </w:r>
            <w:r w:rsidRPr="00BD2303">
              <w:rPr>
                <w:rFonts w:ascii="Garamond" w:hAnsi="Garamond"/>
                <w:i/>
                <w:iCs/>
              </w:rPr>
              <w:t>in the amphitheater with music from The Gathering band</w:t>
            </w:r>
            <w:r w:rsidRPr="00BD2303">
              <w:rPr>
                <w:rFonts w:ascii="Garamond" w:hAnsi="Garamond"/>
                <w:i/>
                <w:iCs/>
              </w:rPr>
              <w:br/>
            </w:r>
            <w:r w:rsidR="00BA7963" w:rsidRPr="00BD2303">
              <w:rPr>
                <w:rFonts w:ascii="Garamond" w:hAnsi="Garamond"/>
              </w:rPr>
              <w:t>3/29</w:t>
            </w:r>
            <w:r w:rsidR="002A5E67" w:rsidRPr="00BD2303">
              <w:rPr>
                <w:rFonts w:ascii="Garamond" w:hAnsi="Garamond"/>
              </w:rPr>
              <w:t xml:space="preserve"> </w:t>
            </w:r>
            <w:r w:rsidR="008C19B9" w:rsidRPr="00BD2303">
              <w:rPr>
                <w:rFonts w:ascii="Garamond" w:hAnsi="Garamond"/>
              </w:rPr>
              <w:t xml:space="preserve">Good Friday </w:t>
            </w:r>
            <w:r w:rsidR="002A5E67" w:rsidRPr="00BD2303">
              <w:rPr>
                <w:rFonts w:ascii="Garamond" w:hAnsi="Garamond"/>
              </w:rPr>
              <w:t>@ 6.30pm</w:t>
            </w:r>
            <w:r w:rsidRPr="00BD2303">
              <w:rPr>
                <w:rFonts w:ascii="Garamond" w:hAnsi="Garamond"/>
              </w:rPr>
              <w:t xml:space="preserve"> </w:t>
            </w:r>
            <w:r w:rsidR="00E678F0" w:rsidRPr="00BD2303">
              <w:rPr>
                <w:rFonts w:ascii="Garamond" w:hAnsi="Garamond"/>
                <w:i/>
                <w:iCs/>
              </w:rPr>
              <w:t>Organ</w:t>
            </w:r>
            <w:r w:rsidRPr="00BD2303">
              <w:rPr>
                <w:rFonts w:ascii="Garamond" w:hAnsi="Garamond"/>
                <w:i/>
                <w:iCs/>
              </w:rPr>
              <w:t xml:space="preserve"> </w:t>
            </w:r>
            <w:r w:rsidR="002A5E67" w:rsidRPr="00BD2303">
              <w:rPr>
                <w:rFonts w:ascii="Garamond" w:hAnsi="Garamond"/>
                <w:i/>
                <w:iCs/>
              </w:rPr>
              <w:t>prelude</w:t>
            </w:r>
            <w:r w:rsidRPr="00BD2303">
              <w:rPr>
                <w:rFonts w:ascii="Garamond" w:hAnsi="Garamond"/>
                <w:i/>
                <w:iCs/>
              </w:rPr>
              <w:t xml:space="preserve"> featuring music by Bach, Dem</w:t>
            </w:r>
            <w:r w:rsidR="00E678F0" w:rsidRPr="00BD2303">
              <w:rPr>
                <w:rFonts w:ascii="Garamond" w:hAnsi="Garamond"/>
                <w:i/>
                <w:iCs/>
              </w:rPr>
              <w:t>e</w:t>
            </w:r>
            <w:r w:rsidRPr="00BD2303">
              <w:rPr>
                <w:rFonts w:ascii="Garamond" w:hAnsi="Garamond"/>
                <w:i/>
                <w:iCs/>
              </w:rPr>
              <w:t xml:space="preserve">ssieux, Pärt, </w:t>
            </w:r>
            <w:r w:rsidR="00E678F0" w:rsidRPr="00BD2303">
              <w:rPr>
                <w:rFonts w:ascii="Garamond" w:hAnsi="Garamond"/>
                <w:i/>
                <w:iCs/>
              </w:rPr>
              <w:t>&amp;</w:t>
            </w:r>
            <w:r w:rsidRPr="00BD2303">
              <w:rPr>
                <w:rFonts w:ascii="Garamond" w:hAnsi="Garamond"/>
                <w:i/>
                <w:iCs/>
              </w:rPr>
              <w:t xml:space="preserve"> Rimkus</w:t>
            </w:r>
            <w:r w:rsidRPr="00BD2303">
              <w:rPr>
                <w:rFonts w:ascii="Garamond" w:hAnsi="Garamond"/>
                <w:i/>
                <w:iCs/>
              </w:rPr>
              <w:br/>
            </w:r>
            <w:r w:rsidR="008C19B9" w:rsidRPr="00BD2303">
              <w:rPr>
                <w:rFonts w:ascii="Garamond" w:hAnsi="Garamond"/>
              </w:rPr>
              <w:t xml:space="preserve">                              </w:t>
            </w:r>
            <w:r w:rsidR="002A5E67" w:rsidRPr="00BD2303">
              <w:rPr>
                <w:rFonts w:ascii="Garamond" w:hAnsi="Garamond"/>
              </w:rPr>
              <w:t xml:space="preserve">@ 7pm </w:t>
            </w:r>
            <w:r w:rsidRPr="00BD2303">
              <w:rPr>
                <w:rFonts w:ascii="Garamond" w:hAnsi="Garamond"/>
              </w:rPr>
              <w:t xml:space="preserve">Service of Tenebrae </w:t>
            </w:r>
            <w:r w:rsidRPr="00BD2303">
              <w:rPr>
                <w:rFonts w:ascii="Garamond" w:hAnsi="Garamond"/>
                <w:i/>
                <w:iCs/>
              </w:rPr>
              <w:t xml:space="preserve">featuring music by Chilcott, Lotti, </w:t>
            </w:r>
            <w:r w:rsidR="00E678F0" w:rsidRPr="00BD2303">
              <w:rPr>
                <w:rFonts w:ascii="Garamond" w:hAnsi="Garamond"/>
                <w:i/>
                <w:iCs/>
              </w:rPr>
              <w:t>&amp;</w:t>
            </w:r>
            <w:r w:rsidRPr="00BD2303">
              <w:rPr>
                <w:rFonts w:ascii="Garamond" w:hAnsi="Garamond"/>
                <w:i/>
                <w:iCs/>
              </w:rPr>
              <w:t xml:space="preserve"> Sanders</w:t>
            </w:r>
          </w:p>
          <w:p w14:paraId="75B21FB1" w14:textId="17CC911F" w:rsidR="00BD21D1" w:rsidRPr="00BD2303" w:rsidRDefault="00BA7963" w:rsidP="00E678F0">
            <w:pPr>
              <w:pStyle w:val="ListParagraph"/>
              <w:numPr>
                <w:ilvl w:val="0"/>
                <w:numId w:val="3"/>
              </w:numPr>
              <w:spacing w:line="360" w:lineRule="auto"/>
              <w:rPr>
                <w:rFonts w:ascii="Garamond" w:hAnsi="Garamond"/>
                <w:i/>
                <w:iCs/>
              </w:rPr>
            </w:pPr>
            <w:r w:rsidRPr="00BD2303">
              <w:rPr>
                <w:rFonts w:ascii="Garamond" w:hAnsi="Garamond"/>
              </w:rPr>
              <w:t xml:space="preserve">3/31 </w:t>
            </w:r>
            <w:r w:rsidR="002A5E67" w:rsidRPr="00BD2303">
              <w:rPr>
                <w:rFonts w:ascii="Garamond" w:hAnsi="Garamond"/>
              </w:rPr>
              <w:t xml:space="preserve">@ 11am </w:t>
            </w:r>
            <w:r w:rsidR="00BD21D1" w:rsidRPr="00BD2303">
              <w:rPr>
                <w:rFonts w:ascii="Garamond" w:hAnsi="Garamond"/>
              </w:rPr>
              <w:t>Easter morning with Brass</w:t>
            </w:r>
            <w:r w:rsidR="002A5E67" w:rsidRPr="00BD2303">
              <w:rPr>
                <w:rFonts w:ascii="Garamond" w:hAnsi="Garamond"/>
              </w:rPr>
              <w:t xml:space="preserve"> </w:t>
            </w:r>
            <w:r w:rsidR="00BD21D1" w:rsidRPr="00BD2303">
              <w:rPr>
                <w:rFonts w:ascii="Garamond" w:hAnsi="Garamond"/>
                <w:i/>
                <w:iCs/>
              </w:rPr>
              <w:t xml:space="preserve">featuring music by Phillips, Vaughan Williams, </w:t>
            </w:r>
            <w:r w:rsidR="00E678F0" w:rsidRPr="00BD2303">
              <w:rPr>
                <w:rFonts w:ascii="Garamond" w:hAnsi="Garamond"/>
                <w:i/>
                <w:iCs/>
              </w:rPr>
              <w:t>&amp;</w:t>
            </w:r>
            <w:r w:rsidR="00BD21D1" w:rsidRPr="00BD2303">
              <w:rPr>
                <w:rFonts w:ascii="Garamond" w:hAnsi="Garamond"/>
                <w:i/>
                <w:iCs/>
              </w:rPr>
              <w:t xml:space="preserve"> Widor</w:t>
            </w:r>
            <w:r w:rsidR="00E678F0" w:rsidRPr="00BD2303">
              <w:rPr>
                <w:rFonts w:ascii="Garamond" w:hAnsi="Garamond"/>
                <w:i/>
                <w:iCs/>
              </w:rPr>
              <w:br/>
            </w:r>
          </w:p>
          <w:p w14:paraId="58CBC9DD" w14:textId="142CB95F" w:rsidR="000D15A3" w:rsidRPr="00BD2303" w:rsidRDefault="000D15A3" w:rsidP="00E678F0">
            <w:pPr>
              <w:pStyle w:val="ListParagraph"/>
              <w:numPr>
                <w:ilvl w:val="0"/>
                <w:numId w:val="3"/>
              </w:numPr>
              <w:spacing w:line="360" w:lineRule="auto"/>
              <w:rPr>
                <w:rFonts w:ascii="Garamond" w:hAnsi="Garamond"/>
                <w:i/>
                <w:iCs/>
              </w:rPr>
            </w:pPr>
            <w:r w:rsidRPr="00BD2303">
              <w:rPr>
                <w:rFonts w:ascii="Garamond" w:hAnsi="Garamond"/>
              </w:rPr>
              <w:t xml:space="preserve">5/5 @ 11am </w:t>
            </w:r>
            <w:r w:rsidR="007745F7">
              <w:rPr>
                <w:rFonts w:ascii="Garamond" w:hAnsi="Garamond"/>
              </w:rPr>
              <w:t>Sunday Worship</w:t>
            </w:r>
            <w:r w:rsidRPr="00BD2303">
              <w:rPr>
                <w:rFonts w:ascii="Garamond" w:hAnsi="Garamond"/>
                <w:i/>
                <w:iCs/>
              </w:rPr>
              <w:t xml:space="preserve"> celebrating </w:t>
            </w:r>
            <w:r w:rsidR="0071794A" w:rsidRPr="00BD2303">
              <w:rPr>
                <w:rFonts w:ascii="Garamond" w:hAnsi="Garamond"/>
                <w:i/>
                <w:iCs/>
              </w:rPr>
              <w:t>our</w:t>
            </w:r>
            <w:r w:rsidRPr="00BD2303">
              <w:rPr>
                <w:rFonts w:ascii="Garamond" w:hAnsi="Garamond"/>
                <w:i/>
                <w:iCs/>
              </w:rPr>
              <w:t xml:space="preserve"> Music Ministry with choral masterworks </w:t>
            </w:r>
            <w:r w:rsidR="00E678F0" w:rsidRPr="00BD2303">
              <w:rPr>
                <w:rFonts w:ascii="Garamond" w:hAnsi="Garamond"/>
                <w:i/>
                <w:iCs/>
              </w:rPr>
              <w:t>by</w:t>
            </w:r>
            <w:r w:rsidRPr="00BD2303">
              <w:rPr>
                <w:rFonts w:ascii="Garamond" w:hAnsi="Garamond"/>
                <w:i/>
                <w:iCs/>
              </w:rPr>
              <w:t xml:space="preserve"> Britten </w:t>
            </w:r>
            <w:r w:rsidR="00E678F0" w:rsidRPr="00BD2303">
              <w:rPr>
                <w:rFonts w:ascii="Garamond" w:hAnsi="Garamond"/>
                <w:i/>
                <w:iCs/>
              </w:rPr>
              <w:t>&amp;</w:t>
            </w:r>
            <w:r w:rsidRPr="00BD2303">
              <w:rPr>
                <w:rFonts w:ascii="Garamond" w:hAnsi="Garamond"/>
                <w:i/>
                <w:iCs/>
              </w:rPr>
              <w:t xml:space="preserve"> Howells</w:t>
            </w:r>
          </w:p>
          <w:p w14:paraId="4D76BAF7" w14:textId="2461FC09" w:rsidR="00BD21D1" w:rsidRPr="00BD2303" w:rsidRDefault="00BA7963" w:rsidP="00E678F0">
            <w:pPr>
              <w:pStyle w:val="ListParagraph"/>
              <w:numPr>
                <w:ilvl w:val="0"/>
                <w:numId w:val="3"/>
              </w:numPr>
              <w:spacing w:line="360" w:lineRule="auto"/>
              <w:rPr>
                <w:rFonts w:ascii="Garamond" w:hAnsi="Garamond"/>
                <w:i/>
                <w:iCs/>
              </w:rPr>
            </w:pPr>
            <w:r w:rsidRPr="00BD2303">
              <w:rPr>
                <w:rFonts w:ascii="Garamond" w:hAnsi="Garamond"/>
              </w:rPr>
              <w:t>5/</w:t>
            </w:r>
            <w:r w:rsidR="002A5E67" w:rsidRPr="00BD2303">
              <w:rPr>
                <w:rFonts w:ascii="Garamond" w:hAnsi="Garamond"/>
              </w:rPr>
              <w:t xml:space="preserve">5 @ </w:t>
            </w:r>
            <w:r w:rsidR="008C19B9" w:rsidRPr="00BD2303">
              <w:rPr>
                <w:rFonts w:ascii="Garamond" w:hAnsi="Garamond"/>
              </w:rPr>
              <w:t>4</w:t>
            </w:r>
            <w:r w:rsidR="002A5E67" w:rsidRPr="00BD2303">
              <w:rPr>
                <w:rFonts w:ascii="Garamond" w:hAnsi="Garamond"/>
              </w:rPr>
              <w:t xml:space="preserve">pm </w:t>
            </w:r>
            <w:r w:rsidR="00BD21D1" w:rsidRPr="00BD2303">
              <w:rPr>
                <w:rFonts w:ascii="Garamond" w:hAnsi="Garamond"/>
              </w:rPr>
              <w:t xml:space="preserve">Kinnara: Immortal Bach </w:t>
            </w:r>
            <w:r w:rsidR="00BD21D1" w:rsidRPr="00BD2303">
              <w:rPr>
                <w:rFonts w:ascii="Garamond" w:hAnsi="Garamond"/>
                <w:i/>
                <w:iCs/>
              </w:rPr>
              <w:t xml:space="preserve">(tickets available at </w:t>
            </w:r>
            <w:hyperlink r:id="rId8" w:history="1">
              <w:r w:rsidR="00BD21D1" w:rsidRPr="00BD2303">
                <w:rPr>
                  <w:rStyle w:val="Hyperlink"/>
                  <w:rFonts w:ascii="Garamond" w:hAnsi="Garamond"/>
                  <w:i/>
                  <w:iCs/>
                </w:rPr>
                <w:t>www.kinnara.org/performances</w:t>
              </w:r>
            </w:hyperlink>
            <w:r w:rsidR="00BD21D1" w:rsidRPr="00BD2303">
              <w:rPr>
                <w:rFonts w:ascii="Garamond" w:hAnsi="Garamond"/>
                <w:i/>
                <w:iCs/>
              </w:rPr>
              <w:t xml:space="preserve">) </w:t>
            </w:r>
          </w:p>
          <w:p w14:paraId="0F2A936C" w14:textId="3D8D93F4" w:rsidR="00BD21D1" w:rsidRPr="00BA7963" w:rsidRDefault="00BD21D1" w:rsidP="000D15A3">
            <w:pPr>
              <w:pStyle w:val="ListParagraph"/>
              <w:rPr>
                <w:rFonts w:ascii="Garamond" w:hAnsi="Garamond"/>
              </w:rPr>
            </w:pPr>
          </w:p>
        </w:tc>
      </w:tr>
    </w:tbl>
    <w:p w14:paraId="5FF6172E" w14:textId="77777777" w:rsidR="00497BC1" w:rsidRDefault="00497BC1" w:rsidP="00BC61CF">
      <w:pPr>
        <w:jc w:val="center"/>
        <w:rPr>
          <w:rFonts w:ascii="Garamond" w:hAnsi="Garamond"/>
        </w:rPr>
      </w:pPr>
    </w:p>
    <w:p w14:paraId="65903E90" w14:textId="77777777" w:rsidR="00DF44B8" w:rsidRDefault="00DF44B8" w:rsidP="00BC61CF">
      <w:pPr>
        <w:jc w:val="center"/>
        <w:rPr>
          <w:rFonts w:ascii="Garamond" w:hAnsi="Garamond"/>
        </w:rPr>
      </w:pPr>
    </w:p>
    <w:p w14:paraId="54B148E5" w14:textId="46E84ADA" w:rsidR="00960BF8" w:rsidRPr="00603B12" w:rsidRDefault="00960BF8" w:rsidP="00960BF8">
      <w:pPr>
        <w:jc w:val="center"/>
        <w:rPr>
          <w:rFonts w:ascii="Garamond" w:hAnsi="Garamond"/>
          <w:smallCaps/>
        </w:rPr>
      </w:pPr>
      <w:r w:rsidRPr="00960BF8">
        <w:rPr>
          <w:rFonts w:ascii="Garamond" w:hAnsi="Garamond"/>
        </w:rPr>
        <w:t>G</w:t>
      </w:r>
      <w:r w:rsidRPr="00603B12">
        <w:rPr>
          <w:rFonts w:ascii="Garamond" w:hAnsi="Garamond"/>
          <w:smallCaps/>
        </w:rPr>
        <w:t xml:space="preserve">lenn </w:t>
      </w:r>
      <w:r w:rsidR="00603B12" w:rsidRPr="00603B12">
        <w:rPr>
          <w:rFonts w:ascii="Garamond" w:hAnsi="Garamond"/>
          <w:smallCaps/>
        </w:rPr>
        <w:t>C</w:t>
      </w:r>
      <w:r w:rsidRPr="00603B12">
        <w:rPr>
          <w:rFonts w:ascii="Garamond" w:hAnsi="Garamond"/>
          <w:smallCaps/>
        </w:rPr>
        <w:t xml:space="preserve">hurch </w:t>
      </w:r>
      <w:r w:rsidR="00603B12" w:rsidRPr="00603B12">
        <w:rPr>
          <w:rFonts w:ascii="Garamond" w:hAnsi="Garamond"/>
          <w:smallCaps/>
        </w:rPr>
        <w:t>W</w:t>
      </w:r>
      <w:r w:rsidRPr="00603B12">
        <w:rPr>
          <w:rFonts w:ascii="Garamond" w:hAnsi="Garamond"/>
          <w:smallCaps/>
        </w:rPr>
        <w:t xml:space="preserve">elcomes </w:t>
      </w:r>
      <w:r w:rsidR="00603B12" w:rsidRPr="00603B12">
        <w:rPr>
          <w:rFonts w:ascii="Garamond" w:hAnsi="Garamond"/>
          <w:smallCaps/>
        </w:rPr>
        <w:t>Y</w:t>
      </w:r>
      <w:r w:rsidRPr="00603B12">
        <w:rPr>
          <w:rFonts w:ascii="Garamond" w:hAnsi="Garamond"/>
          <w:smallCaps/>
        </w:rPr>
        <w:t xml:space="preserve">ou </w:t>
      </w:r>
    </w:p>
    <w:p w14:paraId="596A1D12" w14:textId="29AA046F" w:rsidR="00960BF8" w:rsidRDefault="00960BF8" w:rsidP="00960BF8">
      <w:pPr>
        <w:jc w:val="center"/>
        <w:rPr>
          <w:rFonts w:ascii="Garamond" w:hAnsi="Garamond"/>
        </w:rPr>
      </w:pPr>
      <w:r w:rsidRPr="00960BF8">
        <w:rPr>
          <w:rFonts w:ascii="Garamond" w:hAnsi="Garamond"/>
        </w:rPr>
        <w:t>Glenn Memorial United Methodist Church is committed to loving God and loving neighbor with our whole selves - heart, mind, soul, and strength. As Jesus loved those around him, we believe that all persons are of sacred worth and dignity as part of God’s creation. We welcome all persons into the full life and ministry of our congregation, regardless of race, culture, ethnicity, age, sexual orientation, gender identity, family or socioeconomic status, education, politics, physical or mental ability, or faith history.</w:t>
      </w:r>
    </w:p>
    <w:p w14:paraId="7332A964" w14:textId="77777777" w:rsidR="00B50556" w:rsidRDefault="00B50556" w:rsidP="00960BF8">
      <w:pPr>
        <w:jc w:val="center"/>
        <w:rPr>
          <w:rFonts w:ascii="Garamond" w:hAnsi="Garamond"/>
        </w:rPr>
      </w:pPr>
    </w:p>
    <w:p w14:paraId="767BC564" w14:textId="40B994E9" w:rsidR="00DF44B8" w:rsidRPr="00BC61CF" w:rsidRDefault="00DF44B8" w:rsidP="00960BF8">
      <w:pPr>
        <w:jc w:val="center"/>
        <w:rPr>
          <w:rFonts w:ascii="Garamond" w:hAnsi="Garamond"/>
        </w:rPr>
      </w:pPr>
      <w:r w:rsidRPr="00DF44B8">
        <w:rPr>
          <w:rFonts w:ascii="Garamond" w:hAnsi="Garamond"/>
        </w:rPr>
        <w:t xml:space="preserve">Worship with us in person or online - Sundays at 8:30 a.m., 11:00 a.m., &amp; 5:00 p.m. </w:t>
      </w:r>
      <w:r w:rsidR="00960BF8">
        <w:rPr>
          <w:rFonts w:ascii="Garamond" w:hAnsi="Garamond"/>
        </w:rPr>
        <w:br/>
      </w:r>
      <w:r w:rsidRPr="00DF44B8">
        <w:rPr>
          <w:rFonts w:ascii="Garamond" w:hAnsi="Garamond"/>
        </w:rPr>
        <w:t>1660 North Decatur Road NE, Atlanta, GA 30307 on the Emory University Campus</w:t>
      </w:r>
      <w:r w:rsidR="004C16ED">
        <w:rPr>
          <w:rFonts w:ascii="Garamond" w:hAnsi="Garamond"/>
        </w:rPr>
        <w:t>,</w:t>
      </w:r>
      <w:r w:rsidRPr="00DF44B8">
        <w:rPr>
          <w:rFonts w:ascii="Garamond" w:hAnsi="Garamond"/>
        </w:rPr>
        <w:t xml:space="preserve"> 404-634-3936</w:t>
      </w:r>
    </w:p>
    <w:sectPr w:rsidR="00DF44B8" w:rsidRPr="00BC61CF" w:rsidSect="00BA7963">
      <w:pgSz w:w="12240" w:h="15840"/>
      <w:pgMar w:top="90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9FC"/>
    <w:multiLevelType w:val="hybridMultilevel"/>
    <w:tmpl w:val="39DC1E9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FE53E40"/>
    <w:multiLevelType w:val="hybridMultilevel"/>
    <w:tmpl w:val="BF662A5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6EC2649C"/>
    <w:multiLevelType w:val="hybridMultilevel"/>
    <w:tmpl w:val="73E6B542"/>
    <w:lvl w:ilvl="0" w:tplc="473C32A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15799">
    <w:abstractNumId w:val="1"/>
  </w:num>
  <w:num w:numId="2" w16cid:durableId="557203490">
    <w:abstractNumId w:val="0"/>
  </w:num>
  <w:num w:numId="3" w16cid:durableId="2074038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80"/>
    <w:rsid w:val="000213A0"/>
    <w:rsid w:val="00026700"/>
    <w:rsid w:val="00027422"/>
    <w:rsid w:val="000409A6"/>
    <w:rsid w:val="00051ED2"/>
    <w:rsid w:val="000636E8"/>
    <w:rsid w:val="00065D1A"/>
    <w:rsid w:val="00066B96"/>
    <w:rsid w:val="00085C34"/>
    <w:rsid w:val="00096895"/>
    <w:rsid w:val="000A1A4A"/>
    <w:rsid w:val="000A3D90"/>
    <w:rsid w:val="000D15A3"/>
    <w:rsid w:val="000D2676"/>
    <w:rsid w:val="000E048F"/>
    <w:rsid w:val="000F3F36"/>
    <w:rsid w:val="0012510A"/>
    <w:rsid w:val="0014090D"/>
    <w:rsid w:val="001653F4"/>
    <w:rsid w:val="0017561E"/>
    <w:rsid w:val="001D40C8"/>
    <w:rsid w:val="001D6B6F"/>
    <w:rsid w:val="001E0FA8"/>
    <w:rsid w:val="002606ED"/>
    <w:rsid w:val="002776EC"/>
    <w:rsid w:val="002A5E67"/>
    <w:rsid w:val="002A6D4C"/>
    <w:rsid w:val="002D5EB8"/>
    <w:rsid w:val="002E2608"/>
    <w:rsid w:val="00307240"/>
    <w:rsid w:val="0031231A"/>
    <w:rsid w:val="00332B9F"/>
    <w:rsid w:val="00340097"/>
    <w:rsid w:val="003B63AA"/>
    <w:rsid w:val="003F0FD4"/>
    <w:rsid w:val="004453E0"/>
    <w:rsid w:val="00487E45"/>
    <w:rsid w:val="00497BC1"/>
    <w:rsid w:val="004A5785"/>
    <w:rsid w:val="004C16ED"/>
    <w:rsid w:val="004C324F"/>
    <w:rsid w:val="005001A6"/>
    <w:rsid w:val="00523780"/>
    <w:rsid w:val="00523A5B"/>
    <w:rsid w:val="00533A77"/>
    <w:rsid w:val="005538B1"/>
    <w:rsid w:val="005564B7"/>
    <w:rsid w:val="00556659"/>
    <w:rsid w:val="00575742"/>
    <w:rsid w:val="00577F25"/>
    <w:rsid w:val="00593B6E"/>
    <w:rsid w:val="005A4AE3"/>
    <w:rsid w:val="005B7F00"/>
    <w:rsid w:val="005D28F9"/>
    <w:rsid w:val="00603B12"/>
    <w:rsid w:val="00643CDF"/>
    <w:rsid w:val="006A1068"/>
    <w:rsid w:val="006A396B"/>
    <w:rsid w:val="006F2F60"/>
    <w:rsid w:val="0071794A"/>
    <w:rsid w:val="007640DE"/>
    <w:rsid w:val="007745F7"/>
    <w:rsid w:val="007B2674"/>
    <w:rsid w:val="007C7023"/>
    <w:rsid w:val="00816710"/>
    <w:rsid w:val="00816F8D"/>
    <w:rsid w:val="008347E1"/>
    <w:rsid w:val="008C0A05"/>
    <w:rsid w:val="008C19B9"/>
    <w:rsid w:val="00907C4A"/>
    <w:rsid w:val="00950D23"/>
    <w:rsid w:val="00960BF8"/>
    <w:rsid w:val="0098060D"/>
    <w:rsid w:val="0098726C"/>
    <w:rsid w:val="00991509"/>
    <w:rsid w:val="009F7F12"/>
    <w:rsid w:val="00A20072"/>
    <w:rsid w:val="00A45C51"/>
    <w:rsid w:val="00A67B5A"/>
    <w:rsid w:val="00A733E8"/>
    <w:rsid w:val="00AD69F3"/>
    <w:rsid w:val="00AE0653"/>
    <w:rsid w:val="00AE069F"/>
    <w:rsid w:val="00B25056"/>
    <w:rsid w:val="00B50556"/>
    <w:rsid w:val="00B519C7"/>
    <w:rsid w:val="00B56B92"/>
    <w:rsid w:val="00B60748"/>
    <w:rsid w:val="00B67D8D"/>
    <w:rsid w:val="00B956A4"/>
    <w:rsid w:val="00BA7963"/>
    <w:rsid w:val="00BB34FC"/>
    <w:rsid w:val="00BC61CF"/>
    <w:rsid w:val="00BD21D1"/>
    <w:rsid w:val="00BD2303"/>
    <w:rsid w:val="00BE5FD2"/>
    <w:rsid w:val="00BF15E8"/>
    <w:rsid w:val="00C04D31"/>
    <w:rsid w:val="00C42332"/>
    <w:rsid w:val="00C70F17"/>
    <w:rsid w:val="00C84903"/>
    <w:rsid w:val="00CB184C"/>
    <w:rsid w:val="00CE7860"/>
    <w:rsid w:val="00D03CAC"/>
    <w:rsid w:val="00D22F52"/>
    <w:rsid w:val="00D363C3"/>
    <w:rsid w:val="00D479CB"/>
    <w:rsid w:val="00D66EC7"/>
    <w:rsid w:val="00DB0AF3"/>
    <w:rsid w:val="00DC38F4"/>
    <w:rsid w:val="00DD0433"/>
    <w:rsid w:val="00DD40E1"/>
    <w:rsid w:val="00DF44B8"/>
    <w:rsid w:val="00E17361"/>
    <w:rsid w:val="00E356DF"/>
    <w:rsid w:val="00E527AA"/>
    <w:rsid w:val="00E62D2E"/>
    <w:rsid w:val="00E678F0"/>
    <w:rsid w:val="00E971A6"/>
    <w:rsid w:val="00EC7FE7"/>
    <w:rsid w:val="00EE312E"/>
    <w:rsid w:val="00F34238"/>
    <w:rsid w:val="00F55012"/>
    <w:rsid w:val="00F74E0E"/>
    <w:rsid w:val="00F75D97"/>
    <w:rsid w:val="00F96C5A"/>
    <w:rsid w:val="00F96C5D"/>
    <w:rsid w:val="00FB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80D8"/>
  <w15:chartTrackingRefBased/>
  <w15:docId w15:val="{221FDDE6-592B-4A25-9508-C9ADD78B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37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37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37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37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37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37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37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37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37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7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37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37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37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37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37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37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37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3780"/>
    <w:rPr>
      <w:rFonts w:eastAsiaTheme="majorEastAsia" w:cstheme="majorBidi"/>
      <w:color w:val="272727" w:themeColor="text1" w:themeTint="D8"/>
    </w:rPr>
  </w:style>
  <w:style w:type="paragraph" w:styleId="Title">
    <w:name w:val="Title"/>
    <w:basedOn w:val="Normal"/>
    <w:next w:val="Normal"/>
    <w:link w:val="TitleChar"/>
    <w:uiPriority w:val="10"/>
    <w:qFormat/>
    <w:rsid w:val="005237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7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37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37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3780"/>
    <w:pPr>
      <w:spacing w:before="160"/>
      <w:jc w:val="center"/>
    </w:pPr>
    <w:rPr>
      <w:i/>
      <w:iCs/>
      <w:color w:val="404040" w:themeColor="text1" w:themeTint="BF"/>
    </w:rPr>
  </w:style>
  <w:style w:type="character" w:customStyle="1" w:styleId="QuoteChar">
    <w:name w:val="Quote Char"/>
    <w:basedOn w:val="DefaultParagraphFont"/>
    <w:link w:val="Quote"/>
    <w:uiPriority w:val="29"/>
    <w:rsid w:val="00523780"/>
    <w:rPr>
      <w:i/>
      <w:iCs/>
      <w:color w:val="404040" w:themeColor="text1" w:themeTint="BF"/>
    </w:rPr>
  </w:style>
  <w:style w:type="paragraph" w:styleId="ListParagraph">
    <w:name w:val="List Paragraph"/>
    <w:basedOn w:val="Normal"/>
    <w:uiPriority w:val="34"/>
    <w:qFormat/>
    <w:rsid w:val="00523780"/>
    <w:pPr>
      <w:ind w:left="720"/>
      <w:contextualSpacing/>
    </w:pPr>
  </w:style>
  <w:style w:type="character" w:styleId="IntenseEmphasis">
    <w:name w:val="Intense Emphasis"/>
    <w:basedOn w:val="DefaultParagraphFont"/>
    <w:uiPriority w:val="21"/>
    <w:qFormat/>
    <w:rsid w:val="00523780"/>
    <w:rPr>
      <w:i/>
      <w:iCs/>
      <w:color w:val="0F4761" w:themeColor="accent1" w:themeShade="BF"/>
    </w:rPr>
  </w:style>
  <w:style w:type="paragraph" w:styleId="IntenseQuote">
    <w:name w:val="Intense Quote"/>
    <w:basedOn w:val="Normal"/>
    <w:next w:val="Normal"/>
    <w:link w:val="IntenseQuoteChar"/>
    <w:uiPriority w:val="30"/>
    <w:qFormat/>
    <w:rsid w:val="005237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3780"/>
    <w:rPr>
      <w:i/>
      <w:iCs/>
      <w:color w:val="0F4761" w:themeColor="accent1" w:themeShade="BF"/>
    </w:rPr>
  </w:style>
  <w:style w:type="character" w:styleId="IntenseReference">
    <w:name w:val="Intense Reference"/>
    <w:basedOn w:val="DefaultParagraphFont"/>
    <w:uiPriority w:val="32"/>
    <w:qFormat/>
    <w:rsid w:val="00523780"/>
    <w:rPr>
      <w:b/>
      <w:bCs/>
      <w:smallCaps/>
      <w:color w:val="0F4761" w:themeColor="accent1" w:themeShade="BF"/>
      <w:spacing w:val="5"/>
    </w:rPr>
  </w:style>
  <w:style w:type="character" w:styleId="Hyperlink">
    <w:name w:val="Hyperlink"/>
    <w:basedOn w:val="DefaultParagraphFont"/>
    <w:uiPriority w:val="99"/>
    <w:unhideWhenUsed/>
    <w:rsid w:val="00D479CB"/>
    <w:rPr>
      <w:color w:val="467886" w:themeColor="hyperlink"/>
      <w:u w:val="single"/>
    </w:rPr>
  </w:style>
  <w:style w:type="character" w:styleId="UnresolvedMention">
    <w:name w:val="Unresolved Mention"/>
    <w:basedOn w:val="DefaultParagraphFont"/>
    <w:uiPriority w:val="99"/>
    <w:semiHidden/>
    <w:unhideWhenUsed/>
    <w:rsid w:val="00D47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552">
      <w:bodyDiv w:val="1"/>
      <w:marLeft w:val="0"/>
      <w:marRight w:val="0"/>
      <w:marTop w:val="0"/>
      <w:marBottom w:val="0"/>
      <w:divBdr>
        <w:top w:val="none" w:sz="0" w:space="0" w:color="auto"/>
        <w:left w:val="none" w:sz="0" w:space="0" w:color="auto"/>
        <w:bottom w:val="none" w:sz="0" w:space="0" w:color="auto"/>
        <w:right w:val="none" w:sz="0" w:space="0" w:color="auto"/>
      </w:divBdr>
    </w:div>
    <w:div w:id="837501813">
      <w:bodyDiv w:val="1"/>
      <w:marLeft w:val="0"/>
      <w:marRight w:val="0"/>
      <w:marTop w:val="0"/>
      <w:marBottom w:val="0"/>
      <w:divBdr>
        <w:top w:val="none" w:sz="0" w:space="0" w:color="auto"/>
        <w:left w:val="none" w:sz="0" w:space="0" w:color="auto"/>
        <w:bottom w:val="none" w:sz="0" w:space="0" w:color="auto"/>
        <w:right w:val="none" w:sz="0" w:space="0" w:color="auto"/>
      </w:divBdr>
    </w:div>
    <w:div w:id="1614093627">
      <w:bodyDiv w:val="1"/>
      <w:marLeft w:val="0"/>
      <w:marRight w:val="0"/>
      <w:marTop w:val="0"/>
      <w:marBottom w:val="0"/>
      <w:divBdr>
        <w:top w:val="none" w:sz="0" w:space="0" w:color="auto"/>
        <w:left w:val="none" w:sz="0" w:space="0" w:color="auto"/>
        <w:bottom w:val="none" w:sz="0" w:space="0" w:color="auto"/>
        <w:right w:val="none" w:sz="0" w:space="0" w:color="auto"/>
      </w:divBdr>
    </w:div>
    <w:div w:id="17033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nara.org/performance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1179</TotalTime>
  <Pages>4</Pages>
  <Words>1323</Words>
  <Characters>7547</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Käthe Wright Kaufman</dc:creator>
  <cp:keywords/>
  <dc:description/>
  <cp:lastModifiedBy>Käthe Wright Kaufman</cp:lastModifiedBy>
  <cp:revision>137</cp:revision>
  <dcterms:created xsi:type="dcterms:W3CDTF">2024-02-28T17:03:00Z</dcterms:created>
  <dcterms:modified xsi:type="dcterms:W3CDTF">2024-03-12T13:24:00Z</dcterms:modified>
</cp:coreProperties>
</file>